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https://www.velvetjobs.com/job-descriptions/audit-coordinator</w:t>
        </w:r>
      </w:hyperlink>
    </w:p>
    <w:p>
      <w:pPr>
        <w:pStyle w:val="Heading1"/>
      </w:pPr>
      <w:bookmarkStart w:id="21" w:name="example-of-audit-coordinator-job-description"/>
      <w:r>
        <w:t xml:space="preserve">Example of Audit Coordinator Job Description</w:t>
      </w:r>
      <w:bookmarkEnd w:id="21"/>
    </w:p>
    <w:p>
      <w:pPr>
        <w:pStyle w:val="Compact"/>
      </w:pPr>
      <w:r>
        <w:t xml:space="preserve">Our innovative and growing company is hiring for an audit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audit-coordinator"/>
      <w:r>
        <w:t xml:space="preserve">Responsibilities for audit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Store check and deposit review</w:t>
      </w:r>
    </w:p>
    <w:p>
      <w:pPr>
        <w:pStyle w:val="Compact"/>
        <w:numPr>
          <w:numId w:val="1001"/>
          <w:ilvl w:val="0"/>
        </w:numPr>
      </w:pPr>
      <w:r>
        <w:t xml:space="preserve">Prepare journal entries related to retail store’s cash over/short, bad debt, and checkbook</w:t>
      </w:r>
    </w:p>
    <w:p>
      <w:pPr>
        <w:pStyle w:val="Compact"/>
        <w:numPr>
          <w:numId w:val="1001"/>
          <w:ilvl w:val="0"/>
        </w:numPr>
      </w:pPr>
      <w:r>
        <w:t xml:space="preserve">Maintain calendars, identify conflicts and resolve promptly</w:t>
      </w:r>
    </w:p>
    <w:p>
      <w:pPr>
        <w:pStyle w:val="Compact"/>
        <w:numPr>
          <w:numId w:val="1001"/>
          <w:ilvl w:val="0"/>
        </w:numPr>
      </w:pPr>
      <w:r>
        <w:t xml:space="preserve">Coordinate travel arrangements including, including domestic and international travel, and respective visa requirements</w:t>
      </w:r>
    </w:p>
    <w:p>
      <w:pPr>
        <w:pStyle w:val="Compact"/>
        <w:numPr>
          <w:numId w:val="1001"/>
          <w:ilvl w:val="0"/>
        </w:numPr>
      </w:pPr>
      <w:r>
        <w:t xml:space="preserve">Provide diverse and advanced administrative duties for Executives and provide support to the staff on an as needed basis</w:t>
      </w:r>
    </w:p>
    <w:p>
      <w:pPr>
        <w:pStyle w:val="Compact"/>
        <w:numPr>
          <w:numId w:val="1001"/>
          <w:ilvl w:val="0"/>
        </w:numPr>
      </w:pPr>
      <w:r>
        <w:t xml:space="preserve">Perform a wide variety of administrative activities that require handling of confidential information and business critical assignments in a professional business manner</w:t>
      </w:r>
    </w:p>
    <w:p>
      <w:pPr>
        <w:pStyle w:val="Compact"/>
        <w:numPr>
          <w:numId w:val="1001"/>
          <w:ilvl w:val="0"/>
        </w:numPr>
      </w:pPr>
      <w:r>
        <w:t xml:space="preserve">Prepare correspondence, invoices, distribution lists and other documents as requested, while maintaining files (both paper and digital)</w:t>
      </w:r>
    </w:p>
    <w:p>
      <w:pPr>
        <w:pStyle w:val="Compact"/>
        <w:numPr>
          <w:numId w:val="1001"/>
          <w:ilvl w:val="0"/>
        </w:numPr>
      </w:pPr>
      <w:r>
        <w:t xml:space="preserve">Exhibit a highly professional image to contacts both in person and on the phone</w:t>
      </w:r>
    </w:p>
    <w:p>
      <w:pPr>
        <w:pStyle w:val="Compact"/>
        <w:numPr>
          <w:numId w:val="1001"/>
          <w:ilvl w:val="0"/>
        </w:numPr>
      </w:pPr>
      <w:r>
        <w:t xml:space="preserve">Prepare presentation materials including internal and external presentations</w:t>
      </w:r>
    </w:p>
    <w:p>
      <w:pPr>
        <w:pStyle w:val="Compact"/>
        <w:numPr>
          <w:numId w:val="1001"/>
          <w:ilvl w:val="0"/>
        </w:numPr>
      </w:pPr>
      <w:r>
        <w:t xml:space="preserve">Make arrangements for on-site and off-site meetings and office events such as Conference, Telepresence discussions and conference calls both internal and external</w:t>
      </w:r>
    </w:p>
    <w:p>
      <w:pPr>
        <w:pStyle w:val="Heading2"/>
      </w:pPr>
      <w:bookmarkStart w:id="23" w:name="qualifications-for-audit-coordinator"/>
      <w:r>
        <w:t xml:space="preserve">Qualifications for audit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Support to producing routine management information and external reporting used for regulatory stakeholders, the Bank’s Audit Committee internal management</w:t>
      </w:r>
    </w:p>
    <w:p>
      <w:pPr>
        <w:pStyle w:val="Compact"/>
        <w:numPr>
          <w:numId w:val="1002"/>
          <w:ilvl w:val="0"/>
        </w:numPr>
      </w:pPr>
      <w:r>
        <w:t xml:space="preserve">Monitoring of timesheet completion and support for users of the Retain time management system</w:t>
      </w:r>
    </w:p>
    <w:p>
      <w:pPr>
        <w:pStyle w:val="Compact"/>
        <w:numPr>
          <w:numId w:val="1002"/>
          <w:ilvl w:val="0"/>
        </w:numPr>
      </w:pPr>
      <w:r>
        <w:t xml:space="preserve">Providing local support to the local Raleigh IA Site Head in coordination with the Americas COO</w:t>
      </w:r>
    </w:p>
    <w:p>
      <w:pPr>
        <w:pStyle w:val="Compact"/>
        <w:numPr>
          <w:numId w:val="1002"/>
          <w:ilvl w:val="0"/>
        </w:numPr>
      </w:pPr>
      <w:r>
        <w:t xml:space="preserve">Basic technical operating knowledge of all equipment utilised at events data projector, speakers etc</w:t>
      </w:r>
    </w:p>
    <w:p>
      <w:pPr>
        <w:pStyle w:val="Compact"/>
        <w:numPr>
          <w:numId w:val="1002"/>
          <w:ilvl w:val="0"/>
        </w:numPr>
      </w:pPr>
      <w:r>
        <w:t xml:space="preserve">SAP for procurement purposes</w:t>
      </w:r>
    </w:p>
    <w:p>
      <w:pPr>
        <w:pStyle w:val="Compact"/>
        <w:numPr>
          <w:numId w:val="1002"/>
          <w:ilvl w:val="0"/>
        </w:numPr>
      </w:pPr>
      <w:r>
        <w:t xml:space="preserve">Own car and drivers’ license essential and ability to travel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dit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dit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2021-10-28T13:23:24Z</dcterms:created>
  <dcterms:modified xsi:type="dcterms:W3CDTF">2021-10-28T13:23:24Z</dcterms:modified>
</cp:coreProperties>
</file>