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https://www.velvetjobs.com/job-descriptions/audit-assurance</w:t>
        </w:r>
      </w:hyperlink>
    </w:p>
    <w:p>
      <w:pPr>
        <w:pStyle w:val="Heading1"/>
      </w:pPr>
      <w:bookmarkStart w:id="21" w:name="example-of-audit-assurance-job-description"/>
      <w:r>
        <w:t xml:space="preserve">Example of Audit &amp; Assurance Job Description</w:t>
      </w:r>
      <w:bookmarkEnd w:id="21"/>
    </w:p>
    <w:p>
      <w:pPr>
        <w:pStyle w:val="Compact"/>
      </w:pPr>
      <w:r>
        <w:t xml:space="preserve">Our growing company is looking for an audit &amp; assurance.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assurance"/>
      <w:r>
        <w:t xml:space="preserve">Responsibilities for audit &amp; assurance</w:t>
      </w:r>
      <w:bookmarkEnd w:id="22"/>
    </w:p>
    <w:p>
      <w:pPr>
        <w:pStyle w:val="Compact"/>
        <w:numPr>
          <w:numId w:val="1001"/>
          <w:ilvl w:val="0"/>
        </w:numPr>
      </w:pPr>
      <w:r>
        <w:t xml:space="preserve">Design and execute best-in-class operational processes of moderate complexity</w:t>
      </w:r>
    </w:p>
    <w:p>
      <w:pPr>
        <w:pStyle w:val="Compact"/>
        <w:numPr>
          <w:numId w:val="1001"/>
          <w:ilvl w:val="0"/>
        </w:numPr>
      </w:pPr>
      <w:r>
        <w:t xml:space="preserve">Leverage available data and analytical tools during execution and delivery</w:t>
      </w:r>
    </w:p>
    <w:p>
      <w:pPr>
        <w:pStyle w:val="Compact"/>
        <w:numPr>
          <w:numId w:val="1001"/>
          <w:ilvl w:val="0"/>
        </w:numPr>
      </w:pPr>
      <w:r>
        <w:t xml:space="preserve">Establish and maintain good relations during engagements</w:t>
      </w:r>
    </w:p>
    <w:p>
      <w:pPr>
        <w:pStyle w:val="Compact"/>
        <w:numPr>
          <w:numId w:val="1001"/>
          <w:ilvl w:val="0"/>
        </w:numPr>
      </w:pPr>
      <w:r>
        <w:t xml:space="preserve">Additionally, as part of the broader Practices and Innovation Team, the candidate will</w:t>
      </w:r>
    </w:p>
    <w:p>
      <w:pPr>
        <w:pStyle w:val="Compact"/>
        <w:numPr>
          <w:numId w:val="1001"/>
          <w:ilvl w:val="0"/>
        </w:numPr>
      </w:pPr>
      <w:r>
        <w:t xml:space="preserve">Provide training and coaching to team members during quality assurance reviews as applicable, and the broader Practices and Innovation team</w:t>
      </w:r>
    </w:p>
    <w:p>
      <w:pPr>
        <w:pStyle w:val="Compact"/>
        <w:numPr>
          <w:numId w:val="1001"/>
          <w:ilvl w:val="0"/>
        </w:numPr>
      </w:pPr>
      <w:r>
        <w:t xml:space="preserve">Work independently, with minimal guidance from management, while exercising judgment in risk based assessments</w:t>
      </w:r>
    </w:p>
    <w:p>
      <w:pPr>
        <w:pStyle w:val="Compact"/>
        <w:numPr>
          <w:numId w:val="1001"/>
          <w:ilvl w:val="0"/>
        </w:numPr>
      </w:pPr>
      <w:r>
        <w:t xml:space="preserve">Connect assurance workstreams to the bigger picture for the assurance work</w:t>
      </w:r>
    </w:p>
    <w:p>
      <w:pPr>
        <w:pStyle w:val="Compact"/>
        <w:numPr>
          <w:numId w:val="1001"/>
          <w:ilvl w:val="0"/>
        </w:numPr>
      </w:pPr>
      <w:r>
        <w:t xml:space="preserve">Lead by example to challenge the status quo and create a vibrant, values-based work environment</w:t>
      </w:r>
    </w:p>
    <w:p>
      <w:pPr>
        <w:pStyle w:val="Compact"/>
        <w:numPr>
          <w:numId w:val="1001"/>
          <w:ilvl w:val="0"/>
        </w:numPr>
      </w:pPr>
      <w:r>
        <w:t xml:space="preserve">Expand the knowledge base of the A&amp;A team through proactive knowledge sharing and collaboration</w:t>
      </w:r>
    </w:p>
    <w:p>
      <w:pPr>
        <w:pStyle w:val="Compact"/>
        <w:numPr>
          <w:numId w:val="1001"/>
          <w:ilvl w:val="0"/>
        </w:numPr>
      </w:pPr>
      <w:r>
        <w:t xml:space="preserve">Assist in the design and development of business strategies around innovative solutions for audit</w:t>
      </w:r>
    </w:p>
    <w:p>
      <w:pPr>
        <w:pStyle w:val="Heading2"/>
      </w:pPr>
      <w:bookmarkStart w:id="23" w:name="qualifications-for-audit-assurance"/>
      <w:r>
        <w:t xml:space="preserve">Qualifications for audit &amp; assurance</w:t>
      </w:r>
      <w:bookmarkEnd w:id="23"/>
    </w:p>
    <w:p>
      <w:pPr>
        <w:pStyle w:val="Compact"/>
        <w:numPr>
          <w:numId w:val="1002"/>
          <w:ilvl w:val="0"/>
        </w:numPr>
      </w:pPr>
      <w:r>
        <w:t xml:space="preserve">PRINCE 2 or PMI certification</w:t>
      </w:r>
    </w:p>
    <w:p>
      <w:pPr>
        <w:pStyle w:val="Compact"/>
        <w:numPr>
          <w:numId w:val="1002"/>
          <w:ilvl w:val="0"/>
        </w:numPr>
      </w:pPr>
      <w:r>
        <w:t xml:space="preserve">Facilitate updating the documents to ensure that controls are designed effectively and adequately mitigate the risk related to the control</w:t>
      </w:r>
    </w:p>
    <w:p>
      <w:pPr>
        <w:pStyle w:val="Compact"/>
        <w:numPr>
          <w:numId w:val="1002"/>
          <w:ilvl w:val="0"/>
        </w:numPr>
      </w:pPr>
      <w:r>
        <w:t xml:space="preserve">Master’s Degree and 7 years of relevant work experience, Bachelor’s Degree and 9 years of relevant work experience, or 13 years of experience as a Business /Requirements Analyst in requirements gathering and documentation, process flow and process modeling in lieu of a degree</w:t>
      </w:r>
    </w:p>
    <w:p>
      <w:pPr>
        <w:pStyle w:val="Compact"/>
        <w:numPr>
          <w:numId w:val="1002"/>
          <w:ilvl w:val="0"/>
        </w:numPr>
      </w:pPr>
      <w:r>
        <w:t xml:space="preserve">Live the CF A People Strategy</w:t>
      </w:r>
    </w:p>
    <w:p>
      <w:pPr>
        <w:pStyle w:val="Compact"/>
        <w:numPr>
          <w:numId w:val="1002"/>
          <w:ilvl w:val="0"/>
        </w:numPr>
      </w:pPr>
      <w:r>
        <w:t xml:space="preserve">Contribute to recruiting activities</w:t>
      </w:r>
    </w:p>
    <w:p>
      <w:pPr>
        <w:pStyle w:val="Compact"/>
        <w:numPr>
          <w:numId w:val="1002"/>
          <w:ilvl w:val="0"/>
        </w:numPr>
      </w:pPr>
      <w:r>
        <w:t xml:space="preserve">Risk Management, Internal/External Audit,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2021-10-28T13:24:57Z</dcterms:created>
  <dcterms:modified xsi:type="dcterms:W3CDTF">2021-10-28T13:24:57Z</dcterms:modified>
</cp:coreProperties>
</file>