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https://www.velvetjobs.com/job-descriptions/audit-analytics</w:t>
        </w:r>
      </w:hyperlink>
    </w:p>
    <w:p>
      <w:pPr>
        <w:pStyle w:val="Heading1"/>
      </w:pPr>
      <w:bookmarkStart w:id="21" w:name="example-of-audit-analytics-job-description"/>
      <w:r>
        <w:t xml:space="preserve">Example of Audit Analytics Job Description</w:t>
      </w:r>
      <w:bookmarkEnd w:id="21"/>
    </w:p>
    <w:p>
      <w:pPr>
        <w:pStyle w:val="Compact"/>
      </w:pPr>
      <w:r>
        <w:t xml:space="preserve">Our company is growing rapidly and is searching for experienced candidates for the position of audit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analytics"/>
      <w:r>
        <w:t xml:space="preserve">Responsibilities for audit analytics</w:t>
      </w:r>
      <w:bookmarkEnd w:id="22"/>
    </w:p>
    <w:p>
      <w:pPr>
        <w:pStyle w:val="Compact"/>
        <w:numPr>
          <w:numId w:val="1001"/>
          <w:ilvl w:val="0"/>
        </w:numPr>
      </w:pPr>
      <w:r>
        <w:t xml:space="preserve">Coordinates and supports detail-orientated and complex analysis of audit-related data, such as routine thematic trending and look-back reporting to senior leadership</w:t>
      </w:r>
    </w:p>
    <w:p>
      <w:pPr>
        <w:pStyle w:val="Compact"/>
        <w:numPr>
          <w:numId w:val="1001"/>
          <w:ilvl w:val="0"/>
        </w:numPr>
      </w:pPr>
      <w:r>
        <w:t xml:space="preserve">Supports operations within the Professional Practices and Innovation team by proactively creating efficient ways to extract CAS department data, validating accuracy of data, and building user-friendly visual analytic exception reporting and key performance metrics for the department</w:t>
      </w:r>
    </w:p>
    <w:p>
      <w:pPr>
        <w:pStyle w:val="Compact"/>
        <w:numPr>
          <w:numId w:val="1001"/>
          <w:ilvl w:val="0"/>
        </w:numPr>
      </w:pPr>
      <w:r>
        <w:t xml:space="preserve">Proactively monitors changes to industry and regulatory requirements and guidance, presents recommendations, and incorporates enhancements into the quality control program, the continuous monitoring program, and other activities</w:t>
      </w:r>
    </w:p>
    <w:p>
      <w:pPr>
        <w:pStyle w:val="Compact"/>
        <w:numPr>
          <w:numId w:val="1001"/>
          <w:ilvl w:val="0"/>
        </w:numPr>
      </w:pPr>
      <w:r>
        <w:t xml:space="preserve">Maintains accurate and complete documentation, policies and desktop procedures for quality control reviews and activities performed</w:t>
      </w:r>
    </w:p>
    <w:p>
      <w:pPr>
        <w:pStyle w:val="Compact"/>
        <w:numPr>
          <w:numId w:val="1001"/>
          <w:ilvl w:val="0"/>
        </w:numPr>
      </w:pPr>
      <w:r>
        <w:t xml:space="preserve">Supports internal improvement efforts in effectiveness and productivity, including developing and implementing process/workflow improvements and implementing special initiatives related to CAS imperatives (i.e., updates to methodology and/or training)</w:t>
      </w:r>
    </w:p>
    <w:p>
      <w:pPr>
        <w:pStyle w:val="Compact"/>
        <w:numPr>
          <w:numId w:val="1001"/>
          <w:ilvl w:val="0"/>
        </w:numPr>
      </w:pPr>
      <w:r>
        <w:t xml:space="preserve">Excellent verbal and written communications in working with management, peers, and others, while remaining objective</w:t>
      </w:r>
    </w:p>
    <w:p>
      <w:pPr>
        <w:pStyle w:val="Compact"/>
        <w:numPr>
          <w:numId w:val="1001"/>
          <w:ilvl w:val="0"/>
        </w:numPr>
      </w:pPr>
      <w:r>
        <w:t xml:space="preserve">Ability to positively influence and coordinate/implement enhancements across a team</w:t>
      </w:r>
    </w:p>
    <w:p>
      <w:pPr>
        <w:pStyle w:val="Compact"/>
        <w:numPr>
          <w:numId w:val="1001"/>
          <w:ilvl w:val="0"/>
        </w:numPr>
      </w:pPr>
      <w:r>
        <w:t xml:space="preserve">Develop, implement, and oversee strategy, system design, and implementation of fraud and abuse reporting processes</w:t>
      </w:r>
    </w:p>
    <w:p>
      <w:pPr>
        <w:pStyle w:val="Compact"/>
        <w:numPr>
          <w:numId w:val="1001"/>
          <w:ilvl w:val="0"/>
        </w:numPr>
      </w:pPr>
      <w:r>
        <w:t xml:space="preserve">Create, maintain, and enhance a library of algorithms and ad hoc reporting capabilities and integrate them into operational processes</w:t>
      </w:r>
    </w:p>
    <w:p>
      <w:pPr>
        <w:pStyle w:val="Compact"/>
        <w:numPr>
          <w:numId w:val="1001"/>
          <w:ilvl w:val="0"/>
        </w:numPr>
      </w:pPr>
      <w:r>
        <w:t xml:space="preserve">Provide leadership in multiple complex projects concurrently, providing transparency on status and results</w:t>
      </w:r>
    </w:p>
    <w:p>
      <w:pPr>
        <w:pStyle w:val="Heading2"/>
      </w:pPr>
      <w:bookmarkStart w:id="23" w:name="qualifications-for-audit-analytics"/>
      <w:r>
        <w:t xml:space="preserve">Qualifications for audit analytics</w:t>
      </w:r>
      <w:bookmarkEnd w:id="23"/>
    </w:p>
    <w:p>
      <w:pPr>
        <w:pStyle w:val="Compact"/>
        <w:numPr>
          <w:numId w:val="1002"/>
          <w:ilvl w:val="0"/>
        </w:numPr>
      </w:pPr>
      <w:r>
        <w:t xml:space="preserve">Bachelor’s Degree, 10+ years as an internal auditor (public accounting and/or corporate)</w:t>
      </w:r>
    </w:p>
    <w:p>
      <w:pPr>
        <w:pStyle w:val="Compact"/>
        <w:numPr>
          <w:numId w:val="1002"/>
          <w:ilvl w:val="0"/>
        </w:numPr>
      </w:pPr>
      <w:r>
        <w:t xml:space="preserve">Data Analytics Audit) - Some experience in data analysis within audit</w:t>
      </w:r>
    </w:p>
    <w:p>
      <w:pPr>
        <w:pStyle w:val="Compact"/>
        <w:numPr>
          <w:numId w:val="1002"/>
          <w:ilvl w:val="0"/>
        </w:numPr>
      </w:pPr>
      <w:r>
        <w:t xml:space="preserve">Exposure to of the major BI Reporting tools such as Business Objects</w:t>
      </w:r>
    </w:p>
    <w:p>
      <w:pPr>
        <w:pStyle w:val="Compact"/>
        <w:numPr>
          <w:numId w:val="1002"/>
          <w:ilvl w:val="0"/>
        </w:numPr>
      </w:pPr>
      <w:r>
        <w:t xml:space="preserve">Knowledge of and experience with reporting packages (Business Objects ) or programming (Javascript, SQL ) desirable</w:t>
      </w:r>
    </w:p>
    <w:p>
      <w:pPr>
        <w:pStyle w:val="Compact"/>
        <w:numPr>
          <w:numId w:val="1002"/>
          <w:ilvl w:val="0"/>
        </w:numPr>
      </w:pPr>
      <w:r>
        <w:t xml:space="preserve">Ability to visualise and understand large complex structures</w:t>
      </w:r>
    </w:p>
    <w:p>
      <w:pPr>
        <w:pStyle w:val="Compact"/>
        <w:numPr>
          <w:numId w:val="1002"/>
          <w:ilvl w:val="0"/>
        </w:numPr>
      </w:pPr>
      <w:r>
        <w:t xml:space="preserve">Articulate and able to challenge approaches with alternative options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