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https://www.velvetjobs.com/job-descriptions/athletic-trainer</w:t>
        </w:r>
      </w:hyperlink>
    </w:p>
    <w:p>
      <w:pPr>
        <w:pStyle w:val="Heading1"/>
      </w:pPr>
      <w:bookmarkStart w:id="21" w:name="example-of-athletic-trainer-job-description"/>
      <w:r>
        <w:t xml:space="preserve">Example of Athletic Trainer Job Description</w:t>
      </w:r>
      <w:bookmarkEnd w:id="21"/>
    </w:p>
    <w:p>
      <w:pPr>
        <w:pStyle w:val="Compact"/>
      </w:pPr>
      <w:r>
        <w:t xml:space="preserve">Our company is growing rapidly and is hiring for an athletic trainer.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thletic-trainer"/>
      <w:r>
        <w:t xml:space="preserve">Responsibilities for athletic trainer</w:t>
      </w:r>
      <w:bookmarkEnd w:id="22"/>
    </w:p>
    <w:p>
      <w:pPr>
        <w:pStyle w:val="Compact"/>
        <w:numPr>
          <w:numId w:val="1001"/>
          <w:ilvl w:val="0"/>
        </w:numPr>
      </w:pPr>
      <w:r>
        <w:t xml:space="preserve">Please note that this job description is not designated to cover or contain a comprehensive listing of activities, duties, or responsibilities that are required of the employee</w:t>
      </w:r>
    </w:p>
    <w:p>
      <w:pPr>
        <w:pStyle w:val="Compact"/>
        <w:numPr>
          <w:numId w:val="1001"/>
          <w:ilvl w:val="0"/>
        </w:numPr>
      </w:pPr>
      <w:r>
        <w:t xml:space="preserve">Maintains, completes, and submits electronic and written documentation</w:t>
      </w:r>
    </w:p>
    <w:p>
      <w:pPr>
        <w:pStyle w:val="Compact"/>
        <w:numPr>
          <w:numId w:val="1001"/>
          <w:ilvl w:val="0"/>
        </w:numPr>
      </w:pPr>
      <w:r>
        <w:t xml:space="preserve">Provide day-to-day sports medicine operations for professional/school sports teams</w:t>
      </w:r>
    </w:p>
    <w:p>
      <w:pPr>
        <w:pStyle w:val="Compact"/>
        <w:numPr>
          <w:numId w:val="1001"/>
          <w:ilvl w:val="0"/>
        </w:numPr>
      </w:pPr>
      <w:r>
        <w:t xml:space="preserve">Collaborate with the Athletic Trainer-Lead and/or physical therapists as needed</w:t>
      </w:r>
    </w:p>
    <w:p>
      <w:pPr>
        <w:pStyle w:val="Compact"/>
        <w:numPr>
          <w:numId w:val="1001"/>
          <w:ilvl w:val="0"/>
        </w:numPr>
      </w:pPr>
      <w:r>
        <w:t xml:space="preserve">Assist in prevention strategies, evaluation, treatment and rehabilitation for players’ medical problems under the direction and supervision of the team Medical Director and Athletic Trainer-Lead or Clinical Supervisor/Manager</w:t>
      </w:r>
    </w:p>
    <w:p>
      <w:pPr>
        <w:pStyle w:val="Compact"/>
        <w:numPr>
          <w:numId w:val="1001"/>
          <w:ilvl w:val="0"/>
        </w:numPr>
      </w:pPr>
      <w:r>
        <w:t xml:space="preserve">Properly assess, treat, and rehabilitate athletic injuries upon the advice consent, and oral or written prescription of a physician</w:t>
      </w:r>
    </w:p>
    <w:p>
      <w:pPr>
        <w:pStyle w:val="Compact"/>
        <w:numPr>
          <w:numId w:val="1001"/>
          <w:ilvl w:val="0"/>
        </w:numPr>
      </w:pPr>
      <w:r>
        <w:t xml:space="preserve">Perform assessments and evaluations</w:t>
      </w:r>
    </w:p>
    <w:p>
      <w:pPr>
        <w:pStyle w:val="Compact"/>
        <w:numPr>
          <w:numId w:val="1001"/>
          <w:ilvl w:val="0"/>
        </w:numPr>
      </w:pPr>
      <w:r>
        <w:t xml:space="preserve">Organize physician notes and radiographic studies</w:t>
      </w:r>
    </w:p>
    <w:p>
      <w:pPr>
        <w:pStyle w:val="Compact"/>
        <w:numPr>
          <w:numId w:val="1001"/>
          <w:ilvl w:val="0"/>
        </w:numPr>
      </w:pPr>
      <w:r>
        <w:t xml:space="preserve">Guide patients through the physical exam and post-appointment processes</w:t>
      </w:r>
    </w:p>
    <w:p>
      <w:pPr>
        <w:pStyle w:val="Compact"/>
        <w:numPr>
          <w:numId w:val="1001"/>
          <w:ilvl w:val="0"/>
        </w:numPr>
      </w:pPr>
      <w:r>
        <w:t xml:space="preserve">Liaison between physician and patient</w:t>
      </w:r>
    </w:p>
    <w:p>
      <w:pPr>
        <w:pStyle w:val="Heading2"/>
      </w:pPr>
      <w:bookmarkStart w:id="23" w:name="qualifications-for-athletic-trainer"/>
      <w:r>
        <w:t xml:space="preserve">Qualifications for athletic trainer</w:t>
      </w:r>
      <w:bookmarkEnd w:id="23"/>
    </w:p>
    <w:p>
      <w:pPr>
        <w:pStyle w:val="Compact"/>
        <w:numPr>
          <w:numId w:val="1002"/>
          <w:ilvl w:val="0"/>
        </w:numPr>
      </w:pPr>
      <w:r>
        <w:t xml:space="preserve">Oversee the Athletic Trainer (AT) program in the capacity of athletic injuries, prevention, safety and welfare of FBI New Agent Trainees (NATs), National Academy (NA), staff and other students</w:t>
      </w:r>
    </w:p>
    <w:p>
      <w:pPr>
        <w:pStyle w:val="Compact"/>
        <w:numPr>
          <w:numId w:val="1002"/>
          <w:ilvl w:val="0"/>
        </w:numPr>
      </w:pPr>
      <w:r>
        <w:t xml:space="preserve">Performs administrative duties, budget, medical record documentation, medical resources management and maintenance, and other duties as assigned by the Medical Officer</w:t>
      </w:r>
    </w:p>
    <w:p>
      <w:pPr>
        <w:pStyle w:val="Compact"/>
        <w:numPr>
          <w:numId w:val="1002"/>
          <w:ilvl w:val="0"/>
        </w:numPr>
      </w:pPr>
      <w:r>
        <w:t xml:space="preserve">Attend scheduled high risk activities such as the Physical Fitness Test (PFT), Point Runs, NA Challenge Runs, and other events as assigned</w:t>
      </w:r>
    </w:p>
    <w:p>
      <w:pPr>
        <w:pStyle w:val="Compact"/>
        <w:numPr>
          <w:numId w:val="1002"/>
          <w:ilvl w:val="0"/>
        </w:numPr>
      </w:pPr>
      <w:r>
        <w:t xml:space="preserve">Work withing the score and practice and state standards of the Certified Athletic Trainer in the State of Virginia and as defined by the American Medical Association</w:t>
      </w:r>
    </w:p>
    <w:p>
      <w:pPr>
        <w:pStyle w:val="Compact"/>
        <w:numPr>
          <w:numId w:val="1002"/>
          <w:ilvl w:val="0"/>
        </w:numPr>
      </w:pPr>
      <w:r>
        <w:t xml:space="preserve">Employ current standards, modalities and manual therapy with the scope of practice and the state standards of the Certified Athletic Trainer in the State of Virginia</w:t>
      </w:r>
    </w:p>
    <w:p>
      <w:pPr>
        <w:pStyle w:val="Compact"/>
        <w:numPr>
          <w:numId w:val="1002"/>
          <w:ilvl w:val="0"/>
        </w:numPr>
      </w:pPr>
      <w:r>
        <w:t xml:space="preserve">Education and training of FBI Physical Training Unit ({TU), instructors, students, in the prevention of athletic injuries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hletic-tra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hletic-tra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2021-10-28T12:56:16Z</dcterms:created>
  <dcterms:modified xsi:type="dcterms:W3CDTF">2021-10-28T12:56:16Z</dcterms:modified>
</cp:coreProperties>
</file>