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https://www.velvetjobs.com/job-descriptions/athletic-coach</w:t>
        </w:r>
      </w:hyperlink>
    </w:p>
    <w:p>
      <w:pPr>
        <w:pStyle w:val="Heading1"/>
      </w:pPr>
      <w:bookmarkStart w:id="21" w:name="example-of-athletic-coach-job-description"/>
      <w:r>
        <w:t xml:space="preserve">Example of Athletic Coach Job Description</w:t>
      </w:r>
      <w:bookmarkEnd w:id="21"/>
    </w:p>
    <w:p>
      <w:pPr>
        <w:pStyle w:val="Compact"/>
      </w:pPr>
      <w:r>
        <w:t xml:space="preserve">Our company is looking to fill the role of athletic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thletic-coach"/>
      <w:r>
        <w:t xml:space="preserve">Responsibilities for athletic coach</w:t>
      </w:r>
      <w:bookmarkEnd w:id="22"/>
    </w:p>
    <w:p>
      <w:pPr>
        <w:pStyle w:val="Compact"/>
        <w:numPr>
          <w:numId w:val="1001"/>
          <w:ilvl w:val="0"/>
        </w:numPr>
      </w:pPr>
      <w:r>
        <w:t xml:space="preserve">Exhibits and mentors the student-athletes in good sportsmanship and fair play</w:t>
      </w:r>
    </w:p>
    <w:p>
      <w:pPr>
        <w:pStyle w:val="Compact"/>
        <w:numPr>
          <w:numId w:val="1001"/>
          <w:ilvl w:val="0"/>
        </w:numPr>
      </w:pPr>
      <w:r>
        <w:t xml:space="preserve">Ensures that all student-athletes on their team are guaranteed participation time in all practices and games</w:t>
      </w:r>
    </w:p>
    <w:p>
      <w:pPr>
        <w:pStyle w:val="Compact"/>
        <w:numPr>
          <w:numId w:val="1001"/>
          <w:ilvl w:val="0"/>
        </w:numPr>
      </w:pPr>
      <w:r>
        <w:t xml:space="preserve">Attends the rules interpretation meeting and training(s)</w:t>
      </w:r>
    </w:p>
    <w:p>
      <w:pPr>
        <w:pStyle w:val="Compact"/>
        <w:numPr>
          <w:numId w:val="1001"/>
          <w:ilvl w:val="0"/>
        </w:numPr>
      </w:pPr>
      <w:r>
        <w:t xml:space="preserve">Attends the mandatory Coaches’ Meeting sponsored by the Office of Sports Administration</w:t>
      </w:r>
    </w:p>
    <w:p>
      <w:pPr>
        <w:pStyle w:val="Compact"/>
        <w:numPr>
          <w:numId w:val="1001"/>
          <w:ilvl w:val="0"/>
        </w:numPr>
      </w:pPr>
      <w:r>
        <w:t xml:space="preserve">Monitors their student-athletes progress on the court and in the classroom</w:t>
      </w:r>
    </w:p>
    <w:p>
      <w:pPr>
        <w:pStyle w:val="Compact"/>
        <w:numPr>
          <w:numId w:val="1001"/>
          <w:ilvl w:val="0"/>
        </w:numPr>
      </w:pPr>
      <w:r>
        <w:t xml:space="preserve">Monitors the conduct of their student-athletes for the duration of each practice and game</w:t>
      </w:r>
    </w:p>
    <w:p>
      <w:pPr>
        <w:pStyle w:val="Compact"/>
        <w:numPr>
          <w:numId w:val="1001"/>
          <w:ilvl w:val="0"/>
        </w:numPr>
      </w:pPr>
      <w:r>
        <w:t xml:space="preserve">Provides a safe environment for the student-athletes by checking the playing area and equipment before each practice and game</w:t>
      </w:r>
    </w:p>
    <w:p>
      <w:pPr>
        <w:pStyle w:val="Compact"/>
        <w:numPr>
          <w:numId w:val="1001"/>
          <w:ilvl w:val="0"/>
        </w:numPr>
      </w:pPr>
      <w:r>
        <w:t xml:space="preserve">Instructs student athletes in the basic rules and fundamentals of the sport</w:t>
      </w:r>
    </w:p>
    <w:p>
      <w:pPr>
        <w:pStyle w:val="Compact"/>
        <w:numPr>
          <w:numId w:val="1001"/>
          <w:ilvl w:val="0"/>
        </w:numPr>
      </w:pPr>
      <w:r>
        <w:t xml:space="preserve">Assist in implementing training programs for Athletic Development Program</w:t>
      </w:r>
    </w:p>
    <w:p>
      <w:pPr>
        <w:pStyle w:val="Compact"/>
        <w:numPr>
          <w:numId w:val="1001"/>
          <w:ilvl w:val="0"/>
        </w:numPr>
      </w:pPr>
      <w:r>
        <w:t xml:space="preserve">Implement athlete registration and evaluations and assists in maintaining evaluation database</w:t>
      </w:r>
    </w:p>
    <w:p>
      <w:pPr>
        <w:pStyle w:val="Heading2"/>
      </w:pPr>
      <w:bookmarkStart w:id="23" w:name="qualifications-for-athletic-coach"/>
      <w:r>
        <w:t xml:space="preserve">Qualifications for athletic coach</w:t>
      </w:r>
      <w:bookmarkEnd w:id="23"/>
    </w:p>
    <w:p>
      <w:pPr>
        <w:pStyle w:val="Compact"/>
        <w:numPr>
          <w:numId w:val="1002"/>
          <w:ilvl w:val="0"/>
        </w:numPr>
      </w:pPr>
      <w:r>
        <w:t xml:space="preserve">Must legally be able to work in the United States</w:t>
      </w:r>
    </w:p>
    <w:p>
      <w:pPr>
        <w:pStyle w:val="Compact"/>
        <w:numPr>
          <w:numId w:val="1002"/>
          <w:ilvl w:val="0"/>
        </w:numPr>
      </w:pPr>
      <w:r>
        <w:t xml:space="preserve">Valid driver's license and must be able to successfully pass driving record check</w:t>
      </w:r>
    </w:p>
    <w:p>
      <w:pPr>
        <w:pStyle w:val="Compact"/>
        <w:numPr>
          <w:numId w:val="1002"/>
          <w:ilvl w:val="0"/>
        </w:numPr>
      </w:pPr>
      <w:r>
        <w:t xml:space="preserve">Proficiency in software applications to develop spreadsheets, databases, and do word processing</w:t>
      </w:r>
    </w:p>
    <w:p>
      <w:pPr>
        <w:pStyle w:val="Compact"/>
        <w:numPr>
          <w:numId w:val="1002"/>
          <w:ilvl w:val="0"/>
        </w:numPr>
      </w:pPr>
      <w:r>
        <w:t xml:space="preserve">Knowledge of District organization and operations as required for this position</w:t>
      </w:r>
    </w:p>
    <w:p>
      <w:pPr>
        <w:pStyle w:val="Compact"/>
        <w:numPr>
          <w:numId w:val="1002"/>
          <w:ilvl w:val="0"/>
        </w:numPr>
      </w:pPr>
      <w:r>
        <w:t xml:space="preserve">One (1) to three (3) years of experience teaching or advising</w:t>
      </w:r>
    </w:p>
    <w:p>
      <w:pPr>
        <w:pStyle w:val="Compact"/>
        <w:numPr>
          <w:numId w:val="1002"/>
          <w:ilvl w:val="0"/>
        </w:numPr>
      </w:pPr>
      <w:r>
        <w:t xml:space="preserve">Must be available to work week days during before and/or after school hours for practice and meets, also on Saturdays for games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2021-10-28T13:19:07Z</dcterms:created>
  <dcterms:modified xsi:type="dcterms:W3CDTF">2021-10-28T13:19:07Z</dcterms:modified>
</cp:coreProperties>
</file>