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https://www.velvetjobs.com/job-descriptions/assurance-senior-associate</w:t>
        </w:r>
      </w:hyperlink>
    </w:p>
    <w:p>
      <w:pPr>
        <w:pStyle w:val="Heading1"/>
      </w:pPr>
      <w:bookmarkStart w:id="21" w:name="example-of-assurance-senior-associate-job-description"/>
      <w:r>
        <w:t xml:space="preserve">Example of Assurance Senior Associate Job Description</w:t>
      </w:r>
      <w:bookmarkEnd w:id="21"/>
    </w:p>
    <w:p>
      <w:pPr>
        <w:pStyle w:val="Compact"/>
      </w:pPr>
      <w:r>
        <w:t xml:space="preserve">Our company is growing rapidly and is looking for an assurance senior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urance-senior-associate"/>
      <w:r>
        <w:t xml:space="preserve">Responsibilities for assurance senior associate</w:t>
      </w:r>
      <w:bookmarkEnd w:id="22"/>
    </w:p>
    <w:p>
      <w:pPr>
        <w:pStyle w:val="Compact"/>
        <w:numPr>
          <w:numId w:val="1001"/>
          <w:ilvl w:val="0"/>
        </w:numPr>
      </w:pPr>
      <w:r>
        <w:t xml:space="preserve">Provide an independent Quality assurance review of relevant project and operational documents</w:t>
      </w:r>
    </w:p>
    <w:p>
      <w:pPr>
        <w:pStyle w:val="Compact"/>
        <w:numPr>
          <w:numId w:val="1001"/>
          <w:ilvl w:val="0"/>
        </w:numPr>
      </w:pPr>
      <w:r>
        <w:t xml:space="preserve">Comprehend internal and external audit findings through similar projects and establish appropriate mitigations at BMW</w:t>
      </w:r>
    </w:p>
    <w:p>
      <w:pPr>
        <w:pStyle w:val="Compact"/>
        <w:numPr>
          <w:numId w:val="1001"/>
          <w:ilvl w:val="0"/>
        </w:numPr>
      </w:pPr>
      <w:r>
        <w:t xml:space="preserve">Contribute to internal Quality audits and pre approval inspection post approval inspections</w:t>
      </w:r>
    </w:p>
    <w:p>
      <w:pPr>
        <w:pStyle w:val="Compact"/>
        <w:numPr>
          <w:numId w:val="1001"/>
          <w:ilvl w:val="0"/>
        </w:numPr>
      </w:pPr>
      <w:r>
        <w:t xml:space="preserve">Prepare, review, implement and maintain project documentation for governance activities and regulatory submissions</w:t>
      </w:r>
    </w:p>
    <w:p>
      <w:pPr>
        <w:pStyle w:val="Compact"/>
        <w:numPr>
          <w:numId w:val="1001"/>
          <w:ilvl w:val="0"/>
        </w:numPr>
      </w:pPr>
      <w:r>
        <w:t xml:space="preserve">Contribute to project changes and quality risk management activities</w:t>
      </w:r>
    </w:p>
    <w:p>
      <w:pPr>
        <w:pStyle w:val="Compact"/>
        <w:numPr>
          <w:numId w:val="1001"/>
          <w:ilvl w:val="0"/>
        </w:numPr>
      </w:pPr>
      <w:r>
        <w:t xml:space="preserve">Ensure all project quality outputs comply with relevant regulatory requirements</w:t>
      </w:r>
    </w:p>
    <w:p>
      <w:pPr>
        <w:pStyle w:val="Compact"/>
        <w:numPr>
          <w:numId w:val="1001"/>
          <w:ilvl w:val="0"/>
        </w:numPr>
      </w:pPr>
      <w:r>
        <w:t xml:space="preserve">Participate in the assessment of project based events and deviation management</w:t>
      </w:r>
    </w:p>
    <w:p>
      <w:pPr>
        <w:pStyle w:val="Compact"/>
        <w:numPr>
          <w:numId w:val="1001"/>
          <w:ilvl w:val="0"/>
        </w:numPr>
      </w:pPr>
      <w:r>
        <w:t xml:space="preserve">Assists with the review and approval of all quality documentation SOPs</w:t>
      </w:r>
    </w:p>
    <w:p>
      <w:pPr>
        <w:pStyle w:val="Compact"/>
        <w:numPr>
          <w:numId w:val="1001"/>
          <w:ilvl w:val="0"/>
        </w:numPr>
      </w:pPr>
      <w:r>
        <w:t xml:space="preserve">Assists in the evaluation of failure through notice-of-event (deviation) reports</w:t>
      </w:r>
    </w:p>
    <w:p>
      <w:pPr>
        <w:pStyle w:val="Compact"/>
        <w:numPr>
          <w:numId w:val="1001"/>
          <w:ilvl w:val="0"/>
        </w:numPr>
      </w:pPr>
      <w:r>
        <w:t xml:space="preserve">Coordinates and performs, as required, internal and external audits of contract manufacturers and vendors</w:t>
      </w:r>
    </w:p>
    <w:p>
      <w:pPr>
        <w:pStyle w:val="Heading2"/>
      </w:pPr>
      <w:bookmarkStart w:id="23" w:name="qualifications-for-assurance-senior-associate"/>
      <w:r>
        <w:t xml:space="preserve">Qualifications for assurance senior associate</w:t>
      </w:r>
      <w:bookmarkEnd w:id="23"/>
    </w:p>
    <w:p>
      <w:pPr>
        <w:pStyle w:val="Compact"/>
        <w:numPr>
          <w:numId w:val="1002"/>
          <w:ilvl w:val="0"/>
        </w:numPr>
      </w:pPr>
      <w:r>
        <w:t xml:space="preserve">Frequent side-to-side turning of neck, walking, standing, bending and stooping, pushing/pulling, twisting at waist, moderate wrist torque to twist equipment knobs and dials</w:t>
      </w:r>
    </w:p>
    <w:p>
      <w:pPr>
        <w:pStyle w:val="Compact"/>
        <w:numPr>
          <w:numId w:val="1002"/>
          <w:ilvl w:val="0"/>
        </w:numPr>
      </w:pPr>
      <w:r>
        <w:t xml:space="preserve">Occasional squatting, kneeling, reaching above and at shoulder height, moderate grasping to manipulate reference books and manuals</w:t>
      </w:r>
    </w:p>
    <w:p>
      <w:pPr>
        <w:pStyle w:val="Compact"/>
        <w:numPr>
          <w:numId w:val="1002"/>
          <w:ilvl w:val="0"/>
        </w:numPr>
      </w:pPr>
      <w:r>
        <w:t xml:space="preserve">1+ years of experience serving clients in the insurance industry</w:t>
      </w:r>
    </w:p>
    <w:p>
      <w:pPr>
        <w:pStyle w:val="Compact"/>
        <w:numPr>
          <w:numId w:val="1002"/>
          <w:ilvl w:val="0"/>
        </w:numPr>
      </w:pPr>
      <w:r>
        <w:t xml:space="preserve">Bachelor’s degree in life sciences or related field preferred</w:t>
      </w:r>
    </w:p>
    <w:p>
      <w:pPr>
        <w:pStyle w:val="Compact"/>
        <w:numPr>
          <w:numId w:val="1002"/>
          <w:ilvl w:val="0"/>
        </w:numPr>
      </w:pPr>
      <w:r>
        <w:t xml:space="preserve">Quality Auditor certification, or equivalent, is preferred</w:t>
      </w:r>
    </w:p>
    <w:p>
      <w:pPr>
        <w:pStyle w:val="Compact"/>
        <w:numPr>
          <w:numId w:val="1002"/>
          <w:ilvl w:val="0"/>
        </w:numPr>
      </w:pPr>
      <w:r>
        <w:t xml:space="preserve">Coordination with distribution (product returns, managed quarantines, communicated product releases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urance-senior-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urance-senior-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2021-10-28T13:10:51Z</dcterms:created>
  <dcterms:modified xsi:type="dcterms:W3CDTF">2021-10-28T13:10:51Z</dcterms:modified>
</cp:coreProperties>
</file>