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https://www.velvetjobs.com/job-descriptions/assurance-manager</w:t>
        </w:r>
      </w:hyperlink>
    </w:p>
    <w:p>
      <w:pPr>
        <w:pStyle w:val="Heading1"/>
      </w:pPr>
      <w:bookmarkStart w:id="21" w:name="example-of-assurance-manager-job-description"/>
      <w:r>
        <w:t xml:space="preserve">Example of Assurance Manager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assurance manager. To join our growing team, please review the list of responsibilities and qualifications.</w:t>
      </w:r>
    </w:p>
    <w:p>
      <w:pPr>
        <w:pStyle w:val="Heading2"/>
      </w:pPr>
      <w:bookmarkStart w:id="22" w:name="responsibilities-for-assurance-manager"/>
      <w:r>
        <w:t xml:space="preserve">Responsibilities for assurance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Develop, document, and implement inspection criteria and procedures</w:t>
      </w:r>
    </w:p>
    <w:p>
      <w:pPr>
        <w:pStyle w:val="Compact"/>
        <w:numPr>
          <w:numId w:val="1001"/>
          <w:ilvl w:val="0"/>
        </w:numPr>
      </w:pPr>
      <w:r>
        <w:t xml:space="preserve">Monitors and evaluates the effectiveness of all areas of project operations and reports issues to project and unit management</w:t>
      </w:r>
    </w:p>
    <w:p>
      <w:pPr>
        <w:pStyle w:val="Compact"/>
        <w:numPr>
          <w:numId w:val="1001"/>
          <w:ilvl w:val="0"/>
        </w:numPr>
      </w:pPr>
      <w:r>
        <w:t xml:space="preserve">Responsible for the Compliance portion of the monthly DOH report that is presented to the Director of Quality and the Client</w:t>
      </w:r>
    </w:p>
    <w:p>
      <w:pPr>
        <w:pStyle w:val="Compact"/>
        <w:numPr>
          <w:numId w:val="1001"/>
          <w:ilvl w:val="0"/>
        </w:numPr>
      </w:pPr>
      <w:r>
        <w:t xml:space="preserve">Schedule and provide ongoing staff training regarding quality and compliance topics- (ISO, privacy and security)</w:t>
      </w:r>
    </w:p>
    <w:p>
      <w:pPr>
        <w:pStyle w:val="Compact"/>
        <w:numPr>
          <w:numId w:val="1001"/>
          <w:ilvl w:val="0"/>
        </w:numPr>
      </w:pPr>
      <w:r>
        <w:t xml:space="preserve">Manages Problem Correction System</w:t>
      </w:r>
    </w:p>
    <w:p>
      <w:pPr>
        <w:pStyle w:val="Compact"/>
        <w:numPr>
          <w:numId w:val="1001"/>
          <w:ilvl w:val="0"/>
        </w:numPr>
      </w:pPr>
      <w:r>
        <w:t xml:space="preserve">Provides ongoing leadership and support in maintaining and continually improving of site Quality Management System (QMS) and processes inclusive of food safety / contact &amp; Medical Device / Pharma GMP’s, as required</w:t>
      </w:r>
    </w:p>
    <w:p>
      <w:pPr>
        <w:pStyle w:val="Compact"/>
        <w:numPr>
          <w:numId w:val="1001"/>
          <w:ilvl w:val="0"/>
        </w:numPr>
      </w:pPr>
      <w:r>
        <w:t xml:space="preserve">Ensures that site QMS is in compliance with RRD QMS requirements, including Quality Task Tracker and Quality Metrics reporting</w:t>
      </w:r>
    </w:p>
    <w:p>
      <w:pPr>
        <w:pStyle w:val="Compact"/>
        <w:numPr>
          <w:numId w:val="1001"/>
          <w:ilvl w:val="0"/>
        </w:numPr>
      </w:pPr>
      <w:r>
        <w:t xml:space="preserve">Informs site Management of significant or potentially significant quality issues, and facilitates effective root cause analysis and corrective/preventive actions to reduce or eliminate errors</w:t>
      </w:r>
    </w:p>
    <w:p>
      <w:pPr>
        <w:pStyle w:val="Compact"/>
        <w:numPr>
          <w:numId w:val="1001"/>
          <w:ilvl w:val="0"/>
        </w:numPr>
      </w:pPr>
      <w:r>
        <w:t xml:space="preserve">Monitors and measures trends in QMS processes, including GMP Quality Metrics</w:t>
      </w:r>
    </w:p>
    <w:p>
      <w:pPr>
        <w:pStyle w:val="Compact"/>
        <w:numPr>
          <w:numId w:val="1001"/>
          <w:ilvl w:val="0"/>
        </w:numPr>
      </w:pPr>
      <w:r>
        <w:t xml:space="preserve">Collects and submits quality task tracker and quality metrics data for the site, on a monthly basis, and issues a report to the Platform Quality Lead</w:t>
      </w:r>
    </w:p>
    <w:p>
      <w:pPr>
        <w:pStyle w:val="Heading2"/>
      </w:pPr>
      <w:bookmarkStart w:id="23" w:name="qualifications-for-assurance-manager"/>
      <w:r>
        <w:t xml:space="preserve">Qualifications for assurance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Familiar with timeshare contract standards</w:t>
      </w:r>
    </w:p>
    <w:p>
      <w:pPr>
        <w:pStyle w:val="Compact"/>
        <w:numPr>
          <w:numId w:val="1002"/>
          <w:ilvl w:val="0"/>
        </w:numPr>
      </w:pPr>
      <w:r>
        <w:t xml:space="preserve">California Real Estate License required prior to start date</w:t>
      </w:r>
    </w:p>
    <w:p>
      <w:pPr>
        <w:pStyle w:val="Compact"/>
        <w:numPr>
          <w:numId w:val="1002"/>
          <w:ilvl w:val="0"/>
        </w:numPr>
      </w:pPr>
      <w:r>
        <w:t xml:space="preserve">SDLC and systems validation experience strongly preferred</w:t>
      </w:r>
    </w:p>
    <w:p>
      <w:pPr>
        <w:pStyle w:val="Compact"/>
        <w:numPr>
          <w:numId w:val="1002"/>
          <w:ilvl w:val="0"/>
        </w:numPr>
      </w:pPr>
      <w:r>
        <w:t xml:space="preserve">12 years’ experience in related Quality Control and Assurance activities, and 5 years of these at Management Level</w:t>
      </w:r>
    </w:p>
    <w:p>
      <w:pPr>
        <w:pStyle w:val="Compact"/>
        <w:numPr>
          <w:numId w:val="1002"/>
          <w:ilvl w:val="0"/>
        </w:numPr>
      </w:pPr>
      <w:r>
        <w:t xml:space="preserve">3 years GCC experience</w:t>
      </w:r>
    </w:p>
    <w:p>
      <w:pPr>
        <w:pStyle w:val="Compact"/>
        <w:numPr>
          <w:numId w:val="1002"/>
          <w:ilvl w:val="0"/>
        </w:numPr>
      </w:pPr>
      <w:r>
        <w:t xml:space="preserve">Bachelor’s degree in Animal Science, Food Science, Biological Science or related fields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uranc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uranc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2021-10-28T18:39:34Z</dcterms:created>
  <dcterms:modified xsi:type="dcterms:W3CDTF">2021-10-28T18:39:34Z</dcterms:modified>
</cp:coreProperties>
</file>