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https://www.velvetjobs.com/job-descriptions/assurance-director</w:t>
        </w:r>
      </w:hyperlink>
    </w:p>
    <w:p>
      <w:pPr>
        <w:pStyle w:val="Heading1"/>
      </w:pPr>
      <w:bookmarkStart w:id="21" w:name="example-of-assurance-director-job-description"/>
      <w:r>
        <w:t xml:space="preserve">Example of Assurance Director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assurance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urance-director"/>
      <w:r>
        <w:t xml:space="preserve">Responsibilities for assurance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for administration of the site AS9100 certified Quality Management System</w:t>
      </w:r>
    </w:p>
    <w:p>
      <w:pPr>
        <w:pStyle w:val="Compact"/>
        <w:numPr>
          <w:numId w:val="1001"/>
          <w:ilvl w:val="0"/>
        </w:numPr>
      </w:pPr>
      <w:r>
        <w:t xml:space="preserve">Ensure that audits, both internally and externally, are performed, root causes determined, and corrective actions are followed through to correct and prevent any deficiencies and discrepancies observed</w:t>
      </w:r>
    </w:p>
    <w:p>
      <w:pPr>
        <w:pStyle w:val="Compact"/>
        <w:numPr>
          <w:numId w:val="1001"/>
          <w:ilvl w:val="0"/>
        </w:numPr>
      </w:pPr>
      <w:r>
        <w:t xml:space="preserve">Provide oversight and reporting of Production Accountability</w:t>
      </w:r>
    </w:p>
    <w:p>
      <w:pPr>
        <w:pStyle w:val="Compact"/>
        <w:numPr>
          <w:numId w:val="1001"/>
          <w:ilvl w:val="0"/>
        </w:numPr>
      </w:pPr>
      <w:r>
        <w:t xml:space="preserve">Quality Resource Management and succession planning</w:t>
      </w:r>
    </w:p>
    <w:p>
      <w:pPr>
        <w:pStyle w:val="Compact"/>
        <w:numPr>
          <w:numId w:val="1001"/>
          <w:ilvl w:val="0"/>
        </w:numPr>
      </w:pPr>
      <w:r>
        <w:t xml:space="preserve">AS9102 FAI project planning in support of fast paced on load of new &amp; transferred work packages</w:t>
      </w:r>
    </w:p>
    <w:p>
      <w:pPr>
        <w:pStyle w:val="Compact"/>
        <w:numPr>
          <w:numId w:val="1001"/>
          <w:ilvl w:val="0"/>
        </w:numPr>
      </w:pPr>
      <w:r>
        <w:t xml:space="preserve">Leadership of team members and projects</w:t>
      </w:r>
    </w:p>
    <w:p>
      <w:pPr>
        <w:pStyle w:val="Compact"/>
        <w:numPr>
          <w:numId w:val="1001"/>
          <w:ilvl w:val="0"/>
        </w:numPr>
      </w:pPr>
      <w:r>
        <w:t xml:space="preserve">Administering departmental resources</w:t>
      </w:r>
    </w:p>
    <w:p>
      <w:pPr>
        <w:pStyle w:val="Compact"/>
        <w:numPr>
          <w:numId w:val="1001"/>
          <w:ilvl w:val="0"/>
        </w:numPr>
      </w:pPr>
      <w:r>
        <w:t xml:space="preserve">Global software quality assurance and reliability within Global Engineering</w:t>
      </w:r>
    </w:p>
    <w:p>
      <w:pPr>
        <w:pStyle w:val="Compact"/>
        <w:numPr>
          <w:numId w:val="1001"/>
          <w:ilvl w:val="0"/>
        </w:numPr>
      </w:pPr>
      <w:r>
        <w:t xml:space="preserve">Responsible for building and mentoring ZQ QA Team</w:t>
      </w:r>
    </w:p>
    <w:p>
      <w:pPr>
        <w:pStyle w:val="Compact"/>
        <w:numPr>
          <w:numId w:val="1001"/>
          <w:ilvl w:val="0"/>
        </w:numPr>
      </w:pPr>
      <w:r>
        <w:t xml:space="preserve">Influence global test strategies and Direction for QA</w:t>
      </w:r>
    </w:p>
    <w:p>
      <w:pPr>
        <w:pStyle w:val="Heading2"/>
      </w:pPr>
      <w:bookmarkStart w:id="23" w:name="qualifications-for-assurance-director"/>
      <w:r>
        <w:t xml:space="preserve">Qualifications for assurance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Reporting to our internal senior management or Leadership teams on the overall engagement (across different dimensions like delivery, bid management, staffing, financials )</w:t>
      </w:r>
    </w:p>
    <w:p>
      <w:pPr>
        <w:pStyle w:val="Compact"/>
        <w:numPr>
          <w:numId w:val="1002"/>
          <w:ilvl w:val="0"/>
        </w:numPr>
      </w:pPr>
      <w:r>
        <w:t xml:space="preserve">Safety or Auditor Certification is preferred (e.g., Certified Safety Professional (CSP), Certified Quality Auditor (CQA))</w:t>
      </w:r>
    </w:p>
    <w:p>
      <w:pPr>
        <w:pStyle w:val="Compact"/>
        <w:numPr>
          <w:numId w:val="1002"/>
          <w:ilvl w:val="0"/>
        </w:numPr>
      </w:pPr>
      <w:r>
        <w:t xml:space="preserve">ICF Credential (or pursuing) of ACC, MCC or PCC preferred</w:t>
      </w:r>
    </w:p>
    <w:p>
      <w:pPr>
        <w:pStyle w:val="Compact"/>
        <w:numPr>
          <w:numId w:val="1002"/>
          <w:ilvl w:val="0"/>
        </w:numPr>
      </w:pPr>
      <w:r>
        <w:t xml:space="preserve">Effective interpersonal skills, including the ability to build effective work relationships and to provide feedback</w:t>
      </w:r>
    </w:p>
    <w:p>
      <w:pPr>
        <w:pStyle w:val="Compact"/>
        <w:numPr>
          <w:numId w:val="1002"/>
          <w:ilvl w:val="0"/>
        </w:numPr>
      </w:pPr>
      <w:r>
        <w:t xml:space="preserve">Ability to prioritize issues, work under the pressure of time constraints and meet time commitments</w:t>
      </w:r>
    </w:p>
    <w:p>
      <w:pPr>
        <w:pStyle w:val="Compact"/>
        <w:numPr>
          <w:numId w:val="1002"/>
          <w:ilvl w:val="0"/>
        </w:numPr>
      </w:pPr>
      <w:r>
        <w:t xml:space="preserve">Ability to translate data into actionable insights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2021-10-28T18:40:03Z</dcterms:created>
  <dcterms:modified xsi:type="dcterms:W3CDTF">2021-10-28T18:40:03Z</dcterms:modified>
</cp:coreProperties>
</file>