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https://www.velvetjobs.com/job-descriptions/assurance-advisory</w:t>
        </w:r>
      </w:hyperlink>
    </w:p>
    <w:p>
      <w:pPr>
        <w:pStyle w:val="Heading1"/>
      </w:pPr>
      <w:bookmarkStart w:id="21" w:name="example-of-assurance-advisory-job-description"/>
      <w:r>
        <w:t xml:space="preserve">Example of Assurance &amp; Advisory Job Description</w:t>
      </w:r>
      <w:bookmarkEnd w:id="21"/>
    </w:p>
    <w:p>
      <w:pPr>
        <w:pStyle w:val="Compact"/>
      </w:pPr>
      <w:r>
        <w:t xml:space="preserve">Our company is looking to fill the role of assurance &amp; advisory. To join our growing team, please review the list of responsibilities and qualifications.</w:t>
      </w:r>
    </w:p>
    <w:p>
      <w:pPr>
        <w:pStyle w:val="Heading2"/>
      </w:pPr>
      <w:bookmarkStart w:id="22" w:name="responsibilities-for-assurance-advisory"/>
      <w:r>
        <w:t xml:space="preserve">Responsibilities for assurance &amp; advisory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sophisticated data collection plans</w:t>
      </w:r>
    </w:p>
    <w:p>
      <w:pPr>
        <w:pStyle w:val="Compact"/>
        <w:numPr>
          <w:numId w:val="1001"/>
          <w:ilvl w:val="0"/>
        </w:numPr>
      </w:pPr>
      <w:r>
        <w:t xml:space="preserve">Accept and facilitate change by understanding the vision</w:t>
      </w:r>
    </w:p>
    <w:p>
      <w:pPr>
        <w:pStyle w:val="Compact"/>
        <w:numPr>
          <w:numId w:val="1001"/>
          <w:ilvl w:val="0"/>
        </w:numPr>
      </w:pPr>
      <w:r>
        <w:t xml:space="preserve">Have the ability to build relationships, consult and influence key stakeholders</w:t>
      </w:r>
    </w:p>
    <w:p>
      <w:pPr>
        <w:pStyle w:val="Compact"/>
        <w:numPr>
          <w:numId w:val="1001"/>
          <w:ilvl w:val="0"/>
        </w:numPr>
      </w:pPr>
      <w:r>
        <w:t xml:space="preserve">Are highly motivated, confident and solutions focused with the ability to think strategically</w:t>
      </w:r>
    </w:p>
    <w:p>
      <w:pPr>
        <w:pStyle w:val="Compact"/>
        <w:numPr>
          <w:numId w:val="1001"/>
          <w:ilvl w:val="0"/>
        </w:numPr>
      </w:pPr>
      <w:r>
        <w:t xml:space="preserve">Commerce (or commerce/law conjoint) degree with accounting major</w:t>
      </w:r>
    </w:p>
    <w:p>
      <w:pPr>
        <w:pStyle w:val="Compact"/>
        <w:numPr>
          <w:numId w:val="1001"/>
          <w:ilvl w:val="0"/>
        </w:numPr>
      </w:pPr>
      <w:r>
        <w:t xml:space="preserve">Majors in Compsci, Infotech, Statistics, data management or related highly desirable</w:t>
      </w:r>
    </w:p>
    <w:p>
      <w:pPr>
        <w:pStyle w:val="Compact"/>
        <w:numPr>
          <w:numId w:val="1001"/>
          <w:ilvl w:val="0"/>
        </w:numPr>
      </w:pPr>
      <w:r>
        <w:t xml:space="preserve">Travel to various clients to work on projects, with exposure many large companies</w:t>
      </w:r>
    </w:p>
    <w:p>
      <w:pPr>
        <w:pStyle w:val="Compact"/>
        <w:numPr>
          <w:numId w:val="1001"/>
          <w:ilvl w:val="0"/>
        </w:numPr>
      </w:pPr>
      <w:r>
        <w:t xml:space="preserve">Audit security configurations, authorisations, change control processes, and operations at various clients using different EPRs, such as SAP and Oracle</w:t>
      </w:r>
    </w:p>
    <w:p>
      <w:pPr>
        <w:pStyle w:val="Compact"/>
        <w:numPr>
          <w:numId w:val="1001"/>
          <w:ilvl w:val="0"/>
        </w:numPr>
      </w:pPr>
      <w:r>
        <w:t xml:space="preserve">Continuously improving Audit Quality and providing regulatory updates</w:t>
      </w:r>
    </w:p>
    <w:p>
      <w:pPr>
        <w:pStyle w:val="Compact"/>
        <w:numPr>
          <w:numId w:val="1001"/>
          <w:ilvl w:val="0"/>
        </w:numPr>
      </w:pPr>
      <w:r>
        <w:t xml:space="preserve">Assisting the firm in protecting its brand and reputation</w:t>
      </w:r>
    </w:p>
    <w:p>
      <w:pPr>
        <w:pStyle w:val="Heading2"/>
      </w:pPr>
      <w:bookmarkStart w:id="23" w:name="qualifications-for-assurance-advisory"/>
      <w:r>
        <w:t xml:space="preserve">Qualifications for assurance &amp; advisory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Typically requires overnight travel 5% to 20% of the time</w:t>
      </w:r>
    </w:p>
    <w:p>
      <w:pPr>
        <w:pStyle w:val="Compact"/>
        <w:numPr>
          <w:numId w:val="1002"/>
          <w:ilvl w:val="0"/>
        </w:numPr>
      </w:pPr>
      <w:r>
        <w:t xml:space="preserve">Environment - Located in a comfortable indoor area</w:t>
      </w:r>
    </w:p>
    <w:p>
      <w:pPr>
        <w:pStyle w:val="Compact"/>
        <w:numPr>
          <w:numId w:val="1002"/>
          <w:ilvl w:val="0"/>
        </w:numPr>
      </w:pPr>
      <w:r>
        <w:t xml:space="preserve">Travel - Typically requires overnight travel less than 10% of the time</w:t>
      </w:r>
    </w:p>
    <w:p>
      <w:pPr>
        <w:pStyle w:val="Compact"/>
        <w:numPr>
          <w:numId w:val="1002"/>
          <w:ilvl w:val="0"/>
        </w:numPr>
      </w:pPr>
      <w:r>
        <w:t xml:space="preserve">Minimum 2 years audit &amp; accounting experience in a public accounting arena, preferably with government contracting experience</w:t>
      </w:r>
    </w:p>
    <w:p>
      <w:pPr>
        <w:pStyle w:val="Compact"/>
        <w:numPr>
          <w:numId w:val="1002"/>
          <w:ilvl w:val="0"/>
        </w:numPr>
      </w:pPr>
      <w:r>
        <w:t xml:space="preserve">Currently pursuing a Bachelor's degree from a United States-based college or university that has a 6 month Cooperative learning track (Pre-Juniors, Junior, and Seniors preferred)</w:t>
      </w:r>
    </w:p>
    <w:p>
      <w:pPr>
        <w:pStyle w:val="Compact"/>
        <w:numPr>
          <w:numId w:val="1002"/>
          <w:ilvl w:val="0"/>
        </w:numPr>
      </w:pPr>
      <w:r>
        <w:t xml:space="preserve">1-2 years of experience in audit and/or IT audit in the required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ssurance-adviso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ssurance-adviso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2021-10-28T13:21:43Z</dcterms:created>
  <dcterms:modified xsi:type="dcterms:W3CDTF">2021-10-28T13:21:43Z</dcterms:modified>
</cp:coreProperties>
</file>