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https://www.velvetjobs.com/job-descriptions/associate-training</w:t>
        </w:r>
      </w:hyperlink>
    </w:p>
    <w:p>
      <w:pPr>
        <w:pStyle w:val="Heading1"/>
      </w:pPr>
      <w:bookmarkStart w:id="21" w:name="example-of-associate-training-job-description"/>
      <w:r>
        <w:t xml:space="preserve">Example of Associate Training Job Description</w:t>
      </w:r>
      <w:bookmarkEnd w:id="21"/>
    </w:p>
    <w:p>
      <w:pPr>
        <w:pStyle w:val="Compact"/>
      </w:pPr>
      <w:r>
        <w:t xml:space="preserve">Our company is looking for an associate training. To join our growing team, please review the list of responsibilities and qualifications.</w:t>
      </w:r>
    </w:p>
    <w:p>
      <w:pPr>
        <w:pStyle w:val="Heading2"/>
      </w:pPr>
      <w:bookmarkStart w:id="22" w:name="responsibilities-for-associate-training"/>
      <w:r>
        <w:t xml:space="preserve">Responsibilities for associate training</w:t>
      </w:r>
      <w:bookmarkEnd w:id="22"/>
    </w:p>
    <w:p>
      <w:pPr>
        <w:pStyle w:val="Compact"/>
        <w:numPr>
          <w:numId w:val="1001"/>
          <w:ilvl w:val="0"/>
        </w:numPr>
      </w:pPr>
      <w:r>
        <w:t xml:space="preserve">Manage HCP/customer communications &amp; logistics</w:t>
      </w:r>
    </w:p>
    <w:p>
      <w:pPr>
        <w:pStyle w:val="Compact"/>
        <w:numPr>
          <w:numId w:val="1001"/>
          <w:ilvl w:val="0"/>
        </w:numPr>
      </w:pPr>
      <w:r>
        <w:t xml:space="preserve">Manage POs for training vendor services</w:t>
      </w:r>
    </w:p>
    <w:p>
      <w:pPr>
        <w:pStyle w:val="Compact"/>
        <w:numPr>
          <w:numId w:val="1001"/>
          <w:ilvl w:val="0"/>
        </w:numPr>
      </w:pPr>
      <w:r>
        <w:t xml:space="preserve">Support Surgical Training Team initiatives as directed</w:t>
      </w:r>
    </w:p>
    <w:p>
      <w:pPr>
        <w:pStyle w:val="Compact"/>
        <w:numPr>
          <w:numId w:val="1001"/>
          <w:ilvl w:val="0"/>
        </w:numPr>
      </w:pPr>
      <w:r>
        <w:t xml:space="preserve">Provide support to resource manager and training coordinators with regards to course set up and class logistics.Must Have Experience</w:t>
      </w:r>
    </w:p>
    <w:p>
      <w:pPr>
        <w:pStyle w:val="Compact"/>
        <w:numPr>
          <w:numId w:val="1001"/>
          <w:ilvl w:val="0"/>
        </w:numPr>
      </w:pPr>
      <w:r>
        <w:t xml:space="preserve">Assisting the Associate Director of Training 3 in managing the annual OTDA contractual training program valued at over $16 million in training projects with public colleges and universities and approximately $6.6 million in training projects shared with the Office of Children and Family Services</w:t>
      </w:r>
    </w:p>
    <w:p>
      <w:pPr>
        <w:pStyle w:val="Compact"/>
        <w:numPr>
          <w:numId w:val="1001"/>
          <w:ilvl w:val="0"/>
        </w:numPr>
      </w:pPr>
      <w:r>
        <w:t xml:space="preserve">Establishing deadlines, organizing meetings with OTDA Program Divisions and managing the yearly Training Plan cycle</w:t>
      </w:r>
    </w:p>
    <w:p>
      <w:pPr>
        <w:pStyle w:val="Compact"/>
        <w:numPr>
          <w:numId w:val="1001"/>
          <w:ilvl w:val="0"/>
        </w:numPr>
      </w:pPr>
      <w:r>
        <w:t xml:space="preserve">Maintaining working relationships with various State and local organizations, consultants, task forces, training advisory groups and educational training providers to receive and give assignments and to receive and convey information about the development, execution and evaluation of agency training and development programs</w:t>
      </w:r>
    </w:p>
    <w:p>
      <w:pPr>
        <w:pStyle w:val="Compact"/>
        <w:numPr>
          <w:numId w:val="1001"/>
          <w:ilvl w:val="0"/>
        </w:numPr>
      </w:pPr>
      <w:r>
        <w:t xml:space="preserve">Facilitate structured training curriculum across all levels of the Customer Experience Center (cXc) organization, which could include new hires, tenured employees, and leadership</w:t>
      </w:r>
    </w:p>
    <w:p>
      <w:pPr>
        <w:pStyle w:val="Compact"/>
        <w:numPr>
          <w:numId w:val="1001"/>
          <w:ilvl w:val="0"/>
        </w:numPr>
      </w:pPr>
      <w:r>
        <w:t xml:space="preserve">Develop curriculum focused on customer service, sales training and new product launches including the cXc Virtual Instructor-Led Training(VILT) strategy</w:t>
      </w:r>
    </w:p>
    <w:p>
      <w:pPr>
        <w:pStyle w:val="Compact"/>
        <w:numPr>
          <w:numId w:val="1001"/>
          <w:ilvl w:val="0"/>
        </w:numPr>
      </w:pPr>
      <w:r>
        <w:t xml:space="preserve">Develop training evaluations, documentation and record keeping via the learning management system and Google Forms database to track successes in efforts to continually improve the overall training experience</w:t>
      </w:r>
    </w:p>
    <w:p>
      <w:pPr>
        <w:pStyle w:val="Heading2"/>
      </w:pPr>
      <w:bookmarkStart w:id="23" w:name="qualifications-for-associate-training"/>
      <w:r>
        <w:t xml:space="preserve">Qualifications for associate training</w:t>
      </w:r>
      <w:bookmarkEnd w:id="23"/>
    </w:p>
    <w:p>
      <w:pPr>
        <w:pStyle w:val="Compact"/>
        <w:numPr>
          <w:numId w:val="1002"/>
          <w:ilvl w:val="0"/>
        </w:numPr>
      </w:pPr>
      <w:r>
        <w:t xml:space="preserve">Must have at least 5 - 6 years in the promotion of nutritional products to the healthcare professionals</w:t>
      </w:r>
    </w:p>
    <w:p>
      <w:pPr>
        <w:pStyle w:val="Compact"/>
        <w:numPr>
          <w:numId w:val="1002"/>
          <w:ilvl w:val="0"/>
        </w:numPr>
      </w:pPr>
      <w:r>
        <w:t xml:space="preserve">At lease 1 year experience in Training, Education, Curriculum Development or related field</w:t>
      </w:r>
    </w:p>
    <w:p>
      <w:pPr>
        <w:pStyle w:val="Compact"/>
        <w:numPr>
          <w:numId w:val="1002"/>
          <w:ilvl w:val="0"/>
        </w:numPr>
      </w:pPr>
      <w:r>
        <w:t xml:space="preserve">Ability to work staggered hours, including some holidays and weekends to ensure high levels of customer satisfaction and loyalty</w:t>
      </w:r>
    </w:p>
    <w:p>
      <w:pPr>
        <w:pStyle w:val="Compact"/>
        <w:numPr>
          <w:numId w:val="1002"/>
          <w:ilvl w:val="0"/>
        </w:numPr>
      </w:pPr>
      <w:r>
        <w:t xml:space="preserve">Experience with Articulate Storyline and other e-learning software</w:t>
      </w:r>
    </w:p>
    <w:p>
      <w:pPr>
        <w:pStyle w:val="Compact"/>
        <w:numPr>
          <w:numId w:val="1002"/>
          <w:ilvl w:val="0"/>
        </w:numPr>
      </w:pPr>
      <w:r>
        <w:t xml:space="preserve">Required leadership attributes include management of priorities and expectations, driver of change, and ability to develop talent</w:t>
      </w:r>
    </w:p>
    <w:p>
      <w:pPr>
        <w:pStyle w:val="Compact"/>
        <w:numPr>
          <w:numId w:val="1002"/>
          <w:ilvl w:val="0"/>
        </w:numPr>
      </w:pPr>
      <w:r>
        <w:t xml:space="preserve">Self-motivated individual who wants to can deliver on any task on time but also foster an environment of collaborative innovation among the virtual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2021-10-28T18:38:12Z</dcterms:created>
  <dcterms:modified xsi:type="dcterms:W3CDTF">2021-10-28T18:38:12Z</dcterms:modified>
</cp:coreProperties>
</file>