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https://www.velvetjobs.com/job-descriptions/associate-strategy</w:t>
        </w:r>
      </w:hyperlink>
    </w:p>
    <w:p>
      <w:pPr>
        <w:pStyle w:val="Heading1"/>
      </w:pPr>
      <w:bookmarkStart w:id="21" w:name="example-of-associate-strategy-job-description"/>
      <w:r>
        <w:t xml:space="preserve">Example of Associate, Strategy Job Description</w:t>
      </w:r>
      <w:bookmarkEnd w:id="21"/>
    </w:p>
    <w:p>
      <w:pPr>
        <w:pStyle w:val="Compact"/>
      </w:pPr>
      <w:r>
        <w:t xml:space="preserve">Our innovative and growing company is hiring for an associate, strategy. To join our growing team, please review the list of responsibilities and qualifications.</w:t>
      </w:r>
    </w:p>
    <w:p>
      <w:pPr>
        <w:pStyle w:val="Heading2"/>
      </w:pPr>
      <w:bookmarkStart w:id="22" w:name="responsibilities-for-associate-strategy"/>
      <w:r>
        <w:t xml:space="preserve">Responsibilities for associate, strategy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Track record in planning and managing projects using structured project management frameworks</w:t>
      </w:r>
    </w:p>
    <w:p>
      <w:pPr>
        <w:pStyle w:val="Compact"/>
        <w:numPr>
          <w:numId w:val="1001"/>
          <w:ilvl w:val="0"/>
        </w:numPr>
      </w:pPr>
      <w:r>
        <w:t xml:space="preserve">Manage and develop a team of direct reports that includes media supervisors and associates</w:t>
      </w:r>
    </w:p>
    <w:p>
      <w:pPr>
        <w:pStyle w:val="Compact"/>
        <w:numPr>
          <w:numId w:val="1001"/>
          <w:ilvl w:val="0"/>
        </w:numPr>
      </w:pPr>
      <w:r>
        <w:t xml:space="preserve">Through number of means (e.g., interviews, research, pilots, ), articulate strategic opportunities in better serving clients</w:t>
      </w:r>
    </w:p>
    <w:p>
      <w:pPr>
        <w:pStyle w:val="Compact"/>
        <w:numPr>
          <w:numId w:val="1001"/>
          <w:ilvl w:val="0"/>
        </w:numPr>
      </w:pPr>
      <w:r>
        <w:t xml:space="preserve">Build a strong and successful client relationship</w:t>
      </w:r>
    </w:p>
    <w:p>
      <w:pPr>
        <w:pStyle w:val="Compact"/>
        <w:numPr>
          <w:numId w:val="1001"/>
          <w:ilvl w:val="0"/>
        </w:numPr>
      </w:pPr>
      <w:r>
        <w:t xml:space="preserve">Manage a team of direct reports that includes supervisors and associates</w:t>
      </w:r>
    </w:p>
    <w:p>
      <w:pPr>
        <w:pStyle w:val="Compact"/>
        <w:numPr>
          <w:numId w:val="1001"/>
          <w:ilvl w:val="0"/>
        </w:numPr>
      </w:pPr>
      <w:r>
        <w:t xml:space="preserve">Strong knowledge of the media landscape and greatest opportunities for the client to drive their business forward</w:t>
      </w:r>
    </w:p>
    <w:p>
      <w:pPr>
        <w:pStyle w:val="Compact"/>
        <w:numPr>
          <w:numId w:val="1001"/>
          <w:ilvl w:val="0"/>
        </w:numPr>
      </w:pPr>
      <w:r>
        <w:t xml:space="preserve">Continuously monitor and analyze macroeconomic trends</w:t>
      </w:r>
    </w:p>
    <w:p>
      <w:pPr>
        <w:pStyle w:val="Compact"/>
        <w:numPr>
          <w:numId w:val="1001"/>
          <w:ilvl w:val="0"/>
        </w:numPr>
      </w:pPr>
      <w:r>
        <w:t xml:space="preserve">Continuously monitor and analyze key industry and market trends the wider external environment and raise awareness of trends and their potential impact on HBT</w:t>
      </w:r>
    </w:p>
    <w:p>
      <w:pPr>
        <w:pStyle w:val="Compact"/>
        <w:numPr>
          <w:numId w:val="1001"/>
          <w:ilvl w:val="0"/>
        </w:numPr>
      </w:pPr>
      <w:r>
        <w:t xml:space="preserve">Periodically validate total market size and trends</w:t>
      </w:r>
    </w:p>
    <w:p>
      <w:pPr>
        <w:pStyle w:val="Compact"/>
        <w:numPr>
          <w:numId w:val="1001"/>
          <w:ilvl w:val="0"/>
        </w:numPr>
      </w:pPr>
      <w:r>
        <w:t xml:space="preserve">Perform detailed competitive intelligence profiles for selected HBT competitors</w:t>
      </w:r>
    </w:p>
    <w:p>
      <w:pPr>
        <w:pStyle w:val="Heading2"/>
      </w:pPr>
      <w:bookmarkStart w:id="23" w:name="qualifications-for-associate-strategy"/>
      <w:r>
        <w:t xml:space="preserve">Qualifications for associate, strategy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Education and/or experience in healthcare or consulting strongly preferred</w:t>
      </w:r>
    </w:p>
    <w:p>
      <w:pPr>
        <w:pStyle w:val="Compact"/>
        <w:numPr>
          <w:numId w:val="1002"/>
          <w:ilvl w:val="0"/>
        </w:numPr>
      </w:pPr>
      <w:r>
        <w:t xml:space="preserve">Deep understanding of healthcare landscape, especially Medicare and value-based care</w:t>
      </w:r>
    </w:p>
    <w:p>
      <w:pPr>
        <w:pStyle w:val="Compact"/>
        <w:numPr>
          <w:numId w:val="1002"/>
          <w:ilvl w:val="0"/>
        </w:numPr>
      </w:pPr>
      <w:r>
        <w:t xml:space="preserve">Experience managing internal innovation or strategic consulting projects</w:t>
      </w:r>
    </w:p>
    <w:p>
      <w:pPr>
        <w:pStyle w:val="Compact"/>
        <w:numPr>
          <w:numId w:val="1002"/>
          <w:ilvl w:val="0"/>
        </w:numPr>
      </w:pPr>
      <w:r>
        <w:t xml:space="preserve">Ability to scope deliverables and adhere to a project plan, within time and budget</w:t>
      </w:r>
    </w:p>
    <w:p>
      <w:pPr>
        <w:pStyle w:val="Compact"/>
        <w:numPr>
          <w:numId w:val="1002"/>
          <w:ilvl w:val="0"/>
        </w:numPr>
      </w:pPr>
      <w:r>
        <w:t xml:space="preserve">Project management experience and strong organizational and multitasking skills</w:t>
      </w:r>
    </w:p>
    <w:p>
      <w:pPr>
        <w:pStyle w:val="Compact"/>
        <w:numPr>
          <w:numId w:val="1002"/>
          <w:ilvl w:val="0"/>
        </w:numPr>
      </w:pPr>
      <w:r>
        <w:t xml:space="preserve">Experience with research and quantitative analysis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ssociate-strateg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ssociate-strateg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2021-10-28T13:26:33Z</dcterms:created>
  <dcterms:modified xsi:type="dcterms:W3CDTF">2021-10-28T13:26:33Z</dcterms:modified>
</cp:coreProperties>
</file>