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https://www.velvetjobs.com/job-descriptions/associate-sales</w:t>
        </w:r>
      </w:hyperlink>
    </w:p>
    <w:p>
      <w:pPr>
        <w:pStyle w:val="Heading1"/>
      </w:pPr>
      <w:bookmarkStart w:id="21" w:name="example-of-associate-sales-job-description"/>
      <w:r>
        <w:t xml:space="preserve">Example of Associate, Sales Job Description</w:t>
      </w:r>
      <w:bookmarkEnd w:id="21"/>
    </w:p>
    <w:p>
      <w:pPr>
        <w:pStyle w:val="Compact"/>
      </w:pPr>
      <w:r>
        <w:t xml:space="preserve">Our growing company is hiring for an associate,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ales"/>
      <w:r>
        <w:t xml:space="preserve">Responsibilities for associate, sales</w:t>
      </w:r>
      <w:bookmarkEnd w:id="22"/>
    </w:p>
    <w:p>
      <w:pPr>
        <w:pStyle w:val="Compact"/>
        <w:numPr>
          <w:numId w:val="1001"/>
          <w:ilvl w:val="0"/>
        </w:numPr>
      </w:pPr>
      <w:r>
        <w:t xml:space="preserve">Update Artbase for clients and gallery contacts</w:t>
      </w:r>
    </w:p>
    <w:p>
      <w:pPr>
        <w:pStyle w:val="Compact"/>
        <w:numPr>
          <w:numId w:val="1001"/>
          <w:ilvl w:val="0"/>
        </w:numPr>
      </w:pPr>
      <w:r>
        <w:t xml:space="preserve">Engage and interact with customers in accordance with the G.R.E.A.T</w:t>
      </w:r>
    </w:p>
    <w:p>
      <w:pPr>
        <w:pStyle w:val="Compact"/>
        <w:numPr>
          <w:numId w:val="1001"/>
          <w:ilvl w:val="0"/>
        </w:numPr>
      </w:pPr>
      <w:r>
        <w:t xml:space="preserve">Maintain cleanliness and organization in assigned areas</w:t>
      </w:r>
    </w:p>
    <w:p>
      <w:pPr>
        <w:pStyle w:val="Compact"/>
        <w:numPr>
          <w:numId w:val="1001"/>
          <w:ilvl w:val="0"/>
        </w:numPr>
      </w:pPr>
      <w:r>
        <w:t xml:space="preserve">Promotes the company’s HBC credit and loyalty programs and achieves targets</w:t>
      </w:r>
    </w:p>
    <w:p>
      <w:pPr>
        <w:pStyle w:val="Compact"/>
        <w:numPr>
          <w:numId w:val="1001"/>
          <w:ilvl w:val="0"/>
        </w:numPr>
      </w:pPr>
      <w:r>
        <w:t xml:space="preserve">Maintains a professional and productive work environment</w:t>
      </w:r>
    </w:p>
    <w:p>
      <w:pPr>
        <w:pStyle w:val="Compact"/>
        <w:numPr>
          <w:numId w:val="1001"/>
          <w:ilvl w:val="0"/>
        </w:numPr>
      </w:pPr>
      <w:r>
        <w:t xml:space="preserve">Process all Point of Sale (POS) transactions accurately and efficiently while maintaining a friendly and professional demeanor</w:t>
      </w:r>
    </w:p>
    <w:p>
      <w:pPr>
        <w:pStyle w:val="Compact"/>
        <w:numPr>
          <w:numId w:val="1001"/>
          <w:ilvl w:val="0"/>
        </w:numPr>
      </w:pPr>
      <w:r>
        <w:t xml:space="preserve">Selling artwork and building rapport with dealers and retail clients alike</w:t>
      </w:r>
    </w:p>
    <w:p>
      <w:pPr>
        <w:pStyle w:val="Compact"/>
        <w:numPr>
          <w:numId w:val="1001"/>
          <w:ilvl w:val="0"/>
        </w:numPr>
      </w:pPr>
      <w:r>
        <w:t xml:space="preserve">Building a network of contacts during and outside gallery hours</w:t>
      </w:r>
    </w:p>
    <w:p>
      <w:pPr>
        <w:pStyle w:val="Compact"/>
        <w:numPr>
          <w:numId w:val="1001"/>
          <w:ilvl w:val="0"/>
        </w:numPr>
      </w:pPr>
      <w:r>
        <w:t xml:space="preserve">Attending auctions, other gallery openings, and keeping apprised of the ongoings of the New York and international art scene</w:t>
      </w:r>
    </w:p>
    <w:p>
      <w:pPr>
        <w:pStyle w:val="Compact"/>
        <w:numPr>
          <w:numId w:val="1001"/>
          <w:ilvl w:val="0"/>
        </w:numPr>
      </w:pPr>
      <w:r>
        <w:t xml:space="preserve">Draft SAF proposals and RFP for presentations to clients</w:t>
      </w:r>
    </w:p>
    <w:p>
      <w:pPr>
        <w:pStyle w:val="Heading2"/>
      </w:pPr>
      <w:bookmarkStart w:id="23" w:name="qualifications-for-associate-sales"/>
      <w:r>
        <w:t xml:space="preserve">Qualifications for associate, sales</w:t>
      </w:r>
      <w:bookmarkEnd w:id="23"/>
    </w:p>
    <w:p>
      <w:pPr>
        <w:pStyle w:val="Compact"/>
        <w:numPr>
          <w:numId w:val="1002"/>
          <w:ilvl w:val="0"/>
        </w:numPr>
      </w:pPr>
      <w:r>
        <w:t xml:space="preserve">Assertive and results-oriented with a NEED TO SUCCEED</w:t>
      </w:r>
    </w:p>
    <w:p>
      <w:pPr>
        <w:pStyle w:val="Compact"/>
        <w:numPr>
          <w:numId w:val="1002"/>
          <w:ilvl w:val="0"/>
        </w:numPr>
      </w:pPr>
      <w:r>
        <w:t xml:space="preserve">A desire to answer INBOUND sales inquiries</w:t>
      </w:r>
    </w:p>
    <w:p>
      <w:pPr>
        <w:pStyle w:val="Compact"/>
        <w:numPr>
          <w:numId w:val="1002"/>
          <w:ilvl w:val="0"/>
        </w:numPr>
      </w:pPr>
      <w:r>
        <w:t xml:space="preserve">Proficient in MS Office (Excel and Word)</w:t>
      </w:r>
    </w:p>
    <w:p>
      <w:pPr>
        <w:pStyle w:val="Compact"/>
        <w:numPr>
          <w:numId w:val="1002"/>
          <w:ilvl w:val="0"/>
        </w:numPr>
      </w:pPr>
      <w:r>
        <w:t xml:space="preserve">Enrollment in the CFA program or CFA charter (optional)</w:t>
      </w:r>
    </w:p>
    <w:p>
      <w:pPr>
        <w:pStyle w:val="Compact"/>
        <w:numPr>
          <w:numId w:val="1002"/>
          <w:ilvl w:val="0"/>
        </w:numPr>
      </w:pPr>
      <w:r>
        <w:t xml:space="preserve">CAIA (optional)</w:t>
      </w:r>
    </w:p>
    <w:p>
      <w:pPr>
        <w:pStyle w:val="Compact"/>
        <w:numPr>
          <w:numId w:val="1002"/>
          <w:ilvl w:val="0"/>
        </w:numPr>
      </w:pPr>
      <w:r>
        <w:t xml:space="preserve">Proficient computer skills, including Microsoft Office products, Internet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2021-10-28T13:07:46Z</dcterms:created>
  <dcterms:modified xsi:type="dcterms:W3CDTF">2021-10-28T13:07:46Z</dcterms:modified>
</cp:coreProperties>
</file>