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https://www.velvetjobs.com/job-descriptions/associate-product-specialist</w:t>
        </w:r>
      </w:hyperlink>
    </w:p>
    <w:p>
      <w:pPr>
        <w:pStyle w:val="Heading1"/>
      </w:pPr>
      <w:bookmarkStart w:id="21" w:name="example-of-associate-product-specialist-job-description"/>
      <w:r>
        <w:t xml:space="preserve">Example of Associate Product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associate product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product-specialist"/>
      <w:r>
        <w:t xml:space="preserve">Responsibilities for associate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expense orders</w:t>
      </w:r>
    </w:p>
    <w:p>
      <w:pPr>
        <w:pStyle w:val="Compact"/>
        <w:numPr>
          <w:numId w:val="1001"/>
          <w:ilvl w:val="0"/>
        </w:numPr>
      </w:pPr>
      <w:r>
        <w:t xml:space="preserve">Managing loans and trials</w:t>
      </w:r>
    </w:p>
    <w:p>
      <w:pPr>
        <w:pStyle w:val="Compact"/>
        <w:numPr>
          <w:numId w:val="1001"/>
          <w:ilvl w:val="0"/>
        </w:numPr>
      </w:pPr>
      <w:r>
        <w:t xml:space="preserve">Managing tradeshow rebate process</w:t>
      </w:r>
    </w:p>
    <w:p>
      <w:pPr>
        <w:pStyle w:val="Compact"/>
        <w:numPr>
          <w:numId w:val="1001"/>
          <w:ilvl w:val="0"/>
        </w:numPr>
      </w:pPr>
      <w:r>
        <w:t xml:space="preserve">Creating various budget and sales reports</w:t>
      </w:r>
    </w:p>
    <w:p>
      <w:pPr>
        <w:pStyle w:val="Compact"/>
        <w:numPr>
          <w:numId w:val="1001"/>
          <w:ilvl w:val="0"/>
        </w:numPr>
      </w:pPr>
      <w:r>
        <w:t xml:space="preserve">Analyzing sales history and product procurement</w:t>
      </w:r>
    </w:p>
    <w:p>
      <w:pPr>
        <w:pStyle w:val="Compact"/>
        <w:numPr>
          <w:numId w:val="1001"/>
          <w:ilvl w:val="0"/>
        </w:numPr>
      </w:pPr>
      <w:r>
        <w:t xml:space="preserve">Responds to inquiries pertaining to regulatory and product safety</w:t>
      </w:r>
    </w:p>
    <w:p>
      <w:pPr>
        <w:pStyle w:val="Compact"/>
        <w:numPr>
          <w:numId w:val="1001"/>
          <w:ilvl w:val="0"/>
        </w:numPr>
      </w:pPr>
      <w:r>
        <w:t xml:space="preserve">Reviews, summarizes, and presents critical issues to the Director of the Regulatory Department on regular basis</w:t>
      </w:r>
    </w:p>
    <w:p>
      <w:pPr>
        <w:pStyle w:val="Compact"/>
        <w:numPr>
          <w:numId w:val="1001"/>
          <w:ilvl w:val="0"/>
        </w:numPr>
      </w:pPr>
      <w:r>
        <w:t xml:space="preserve">Take the lead from an EII product technology perspective on any technology-related projects or work streams, in APAC, both big and small</w:t>
      </w:r>
    </w:p>
    <w:p>
      <w:pPr>
        <w:pStyle w:val="Compact"/>
        <w:numPr>
          <w:numId w:val="1001"/>
          <w:ilvl w:val="0"/>
        </w:numPr>
      </w:pPr>
      <w:r>
        <w:t xml:space="preserve">Create impactful reports/presentations to communicate with working groups and/or management on strategic solutions and digital tools for sales enablement</w:t>
      </w:r>
    </w:p>
    <w:p>
      <w:pPr>
        <w:pStyle w:val="Compact"/>
        <w:numPr>
          <w:numId w:val="1001"/>
          <w:ilvl w:val="0"/>
        </w:numPr>
      </w:pPr>
      <w:r>
        <w:t xml:space="preserve">Keep a constant eye on the impact of digital client solutions internally and externally, analyzing their effectiveness for constant evolution</w:t>
      </w:r>
    </w:p>
    <w:p>
      <w:pPr>
        <w:pStyle w:val="Heading2"/>
      </w:pPr>
      <w:bookmarkStart w:id="23" w:name="qualifications-for-associate-product-specialist"/>
      <w:r>
        <w:t xml:space="preserve">Qualifications for associate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very strong writing, editing, and correspondence skills</w:t>
      </w:r>
    </w:p>
    <w:p>
      <w:pPr>
        <w:pStyle w:val="Compact"/>
        <w:numPr>
          <w:numId w:val="1002"/>
          <w:ilvl w:val="0"/>
        </w:numPr>
      </w:pPr>
      <w:r>
        <w:t xml:space="preserve">Availability to understand complex dependencies and concepts</w:t>
      </w:r>
    </w:p>
    <w:p>
      <w:pPr>
        <w:pStyle w:val="Compact"/>
        <w:numPr>
          <w:numId w:val="1002"/>
          <w:ilvl w:val="0"/>
        </w:numPr>
      </w:pPr>
      <w:r>
        <w:t xml:space="preserve">Experience in the core ERP business processes like Sales and Distribution, Manufacturing, Procurement, and Finance</w:t>
      </w:r>
    </w:p>
    <w:p>
      <w:pPr>
        <w:pStyle w:val="Compact"/>
        <w:numPr>
          <w:numId w:val="1002"/>
          <w:ilvl w:val="0"/>
        </w:numPr>
      </w:pPr>
      <w:r>
        <w:t xml:space="preserve">Knowledge of developing applications</w:t>
      </w:r>
    </w:p>
    <w:p>
      <w:pPr>
        <w:pStyle w:val="Compact"/>
        <w:numPr>
          <w:numId w:val="1002"/>
          <w:ilvl w:val="0"/>
        </w:numPr>
      </w:pPr>
      <w:r>
        <w:t xml:space="preserve">Excellent English language skills, German and a third language are a big plus</w:t>
      </w:r>
    </w:p>
    <w:p>
      <w:pPr>
        <w:pStyle w:val="Compact"/>
        <w:numPr>
          <w:numId w:val="1002"/>
          <w:ilvl w:val="0"/>
        </w:numPr>
      </w:pPr>
      <w:r>
        <w:t xml:space="preserve">Demonstrates familiarity of basic product safety, hazard analyses, and compliance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2021-10-28T18:34:31Z</dcterms:created>
  <dcterms:modified xsi:type="dcterms:W3CDTF">2021-10-28T18:34:31Z</dcterms:modified>
</cp:coreProperties>
</file>