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https://www.velvetjobs.com/job-descriptions/associate-marketing-manager</w:t>
        </w:r>
      </w:hyperlink>
    </w:p>
    <w:p>
      <w:pPr>
        <w:pStyle w:val="Heading1"/>
      </w:pPr>
      <w:bookmarkStart w:id="21" w:name="example-of-associate-marketing-manager-job-description"/>
      <w:r>
        <w:t xml:space="preserve">Example of Associate Marketing Manager Job Description</w:t>
      </w:r>
      <w:bookmarkEnd w:id="21"/>
    </w:p>
    <w:p>
      <w:pPr>
        <w:pStyle w:val="Compact"/>
      </w:pPr>
      <w:r>
        <w:t xml:space="preserve">Our company is growing rapidly and is hiring for an associate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marketing-manager"/>
      <w:r>
        <w:t xml:space="preserve">Responsibilities for associate marketing manager</w:t>
      </w:r>
      <w:bookmarkEnd w:id="22"/>
    </w:p>
    <w:p>
      <w:pPr>
        <w:pStyle w:val="Compact"/>
        <w:numPr>
          <w:numId w:val="1001"/>
          <w:ilvl w:val="0"/>
        </w:numPr>
      </w:pPr>
      <w:r>
        <w:t xml:space="preserve">Support sales efforts to close business</w:t>
      </w:r>
    </w:p>
    <w:p>
      <w:pPr>
        <w:pStyle w:val="Compact"/>
        <w:numPr>
          <w:numId w:val="1001"/>
          <w:ilvl w:val="0"/>
        </w:numPr>
      </w:pPr>
      <w:r>
        <w:t xml:space="preserve">Play a vital role in creating, managing and growing business presence across email and direct mail channels – including but not limited to, programming, testing, interacting, and reporting, while keeping up best practices</w:t>
      </w:r>
    </w:p>
    <w:p>
      <w:pPr>
        <w:pStyle w:val="Compact"/>
        <w:numPr>
          <w:numId w:val="1001"/>
          <w:ilvl w:val="0"/>
        </w:numPr>
      </w:pPr>
      <w:r>
        <w:t xml:space="preserve">Close collaboration with customers, sales, and distribution channels to better understand the business value proposition and to leverage it for more effective marketing strategies and plans</w:t>
      </w:r>
    </w:p>
    <w:p>
      <w:pPr>
        <w:pStyle w:val="Compact"/>
        <w:numPr>
          <w:numId w:val="1001"/>
          <w:ilvl w:val="0"/>
        </w:numPr>
      </w:pPr>
      <w:r>
        <w:t xml:space="preserve">Supports the identification of products and opportunities for Business Development to consider for acquisition or partnership</w:t>
      </w:r>
    </w:p>
    <w:p>
      <w:pPr>
        <w:pStyle w:val="Compact"/>
        <w:numPr>
          <w:numId w:val="1001"/>
          <w:ilvl w:val="0"/>
        </w:numPr>
      </w:pPr>
      <w:r>
        <w:t xml:space="preserve">Manage the development, approval and distribution for all communications as documented within the planBased on independent review and assessment, recommends to clients and/or approves on client's behalf the alterations, maintenance and reconditioning as necessary</w:t>
      </w:r>
    </w:p>
    <w:p>
      <w:pPr>
        <w:pStyle w:val="Compact"/>
        <w:numPr>
          <w:numId w:val="1001"/>
          <w:ilvl w:val="0"/>
        </w:numPr>
      </w:pPr>
      <w:r>
        <w:t xml:space="preserve">Coordinate the execution of all Air Miles Program campaigns the development of new initiatives including the development of all creative briefs, routing of approvals, writing store communication, and analyzing results</w:t>
      </w:r>
    </w:p>
    <w:p>
      <w:pPr>
        <w:pStyle w:val="Compact"/>
        <w:numPr>
          <w:numId w:val="1001"/>
          <w:ilvl w:val="0"/>
        </w:numPr>
      </w:pPr>
      <w:r>
        <w:t xml:space="preserve">Own analysis of marketing campaign performance, reporting framework for weekly, monthly and quarterly results and goal attainment</w:t>
      </w:r>
    </w:p>
    <w:p>
      <w:pPr>
        <w:pStyle w:val="Compact"/>
        <w:numPr>
          <w:numId w:val="1001"/>
          <w:ilvl w:val="0"/>
        </w:numPr>
      </w:pPr>
      <w:r>
        <w:t xml:space="preserve">Own analysis of audience acquisition campaign performance, reporting framework for weekly, monthly and quarterly results and goal attainment</w:t>
      </w:r>
    </w:p>
    <w:p>
      <w:pPr>
        <w:pStyle w:val="Compact"/>
        <w:numPr>
          <w:numId w:val="1001"/>
          <w:ilvl w:val="0"/>
        </w:numPr>
      </w:pPr>
      <w:r>
        <w:t xml:space="preserve">Manage day-to-day activities for gift and cross-sell programs across all platforms, including creative development, consumer segmentation and fulfillment operations</w:t>
      </w:r>
    </w:p>
    <w:p>
      <w:pPr>
        <w:pStyle w:val="Compact"/>
        <w:numPr>
          <w:numId w:val="1001"/>
          <w:ilvl w:val="0"/>
        </w:numPr>
      </w:pPr>
      <w:r>
        <w:t xml:space="preserve">Analyze direct-to-consumer marketing efforts, optimizing response rates, profitability, communication, and engagement, to meet divisional goals</w:t>
      </w:r>
    </w:p>
    <w:p>
      <w:pPr>
        <w:pStyle w:val="Heading2"/>
      </w:pPr>
      <w:bookmarkStart w:id="23" w:name="qualifications-for-associate-marketing-manager"/>
      <w:r>
        <w:t xml:space="preserve">Qualifications for associate marketing manager</w:t>
      </w:r>
      <w:bookmarkEnd w:id="23"/>
    </w:p>
    <w:p>
      <w:pPr>
        <w:pStyle w:val="Compact"/>
        <w:numPr>
          <w:numId w:val="1002"/>
          <w:ilvl w:val="0"/>
        </w:numPr>
      </w:pPr>
      <w:r>
        <w:t xml:space="preserve">3-5 Years Marketing experience - Ad Agency, Direct Marketing and/or Consumer retail Industry and plus</w:t>
      </w:r>
    </w:p>
    <w:p>
      <w:pPr>
        <w:pStyle w:val="Compact"/>
        <w:numPr>
          <w:numId w:val="1002"/>
          <w:ilvl w:val="0"/>
        </w:numPr>
      </w:pPr>
      <w:r>
        <w:t xml:space="preserve">Proven track record in two to three marketing roles, ideally in large, complex organizations and covering multiple regions</w:t>
      </w:r>
    </w:p>
    <w:p>
      <w:pPr>
        <w:pStyle w:val="Compact"/>
        <w:numPr>
          <w:numId w:val="1002"/>
          <w:ilvl w:val="0"/>
        </w:numPr>
      </w:pPr>
      <w:r>
        <w:t xml:space="preserve">Proven project and time management skills, able to manage multiple and varied projects concurrently and end-to-end</w:t>
      </w:r>
    </w:p>
    <w:p>
      <w:pPr>
        <w:pStyle w:val="Compact"/>
        <w:numPr>
          <w:numId w:val="1002"/>
          <w:ilvl w:val="0"/>
        </w:numPr>
      </w:pPr>
      <w:r>
        <w:t xml:space="preserve">Executes with firm attention to detail</w:t>
      </w:r>
    </w:p>
    <w:p>
      <w:pPr>
        <w:pStyle w:val="Compact"/>
        <w:numPr>
          <w:numId w:val="1002"/>
          <w:ilvl w:val="0"/>
        </w:numPr>
      </w:pPr>
      <w:r>
        <w:t xml:space="preserve">Strong analytical skills, able to critically assess key decisions and produce clear evaluation of activities to support continuous improvements</w:t>
      </w:r>
    </w:p>
    <w:p>
      <w:pPr>
        <w:pStyle w:val="Compact"/>
        <w:numPr>
          <w:numId w:val="1002"/>
          <w:ilvl w:val="0"/>
        </w:numPr>
      </w:pPr>
      <w:r>
        <w:t xml:space="preserve">Comfortable with client databases, able to consider best ways to segment clients based on the objectives at hand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2021-10-28T18:39:35Z</dcterms:created>
  <dcterms:modified xsi:type="dcterms:W3CDTF">2021-10-28T18:39:35Z</dcterms:modified>
</cp:coreProperties>
</file>