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https://www.velvetjobs.com/job-descriptions/associate-learning</w:t>
        </w:r>
      </w:hyperlink>
    </w:p>
    <w:p>
      <w:pPr>
        <w:pStyle w:val="Heading1"/>
      </w:pPr>
      <w:bookmarkStart w:id="21" w:name="example-of-associate-learning-job-description"/>
      <w:r>
        <w:t xml:space="preserve">Example of Associate, Learning Job Description</w:t>
      </w:r>
      <w:bookmarkEnd w:id="21"/>
    </w:p>
    <w:p>
      <w:pPr>
        <w:pStyle w:val="Compact"/>
      </w:pPr>
      <w:r>
        <w:t xml:space="preserve">Our innovative and growing company is looking to fill the role of associate, learning.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learning"/>
      <w:r>
        <w:t xml:space="preserve">Responsibilities for associate,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the US representative, single point of contact for communication and selections, for all global leadership programs (Connectivity, Exposure, and Making More Health), with 19-21s in attendance, and actively provides feedback to Corporate on program improvement and directly with participants on coaching scenarios</w:t>
      </w:r>
    </w:p>
    <w:p>
      <w:pPr>
        <w:pStyle w:val="Compact"/>
        <w:numPr>
          <w:numId w:val="1001"/>
          <w:ilvl w:val="0"/>
        </w:numPr>
      </w:pPr>
      <w:r>
        <w:t xml:space="preserve">Works with employees and manufacturing management to develop electronic support materials, including department communications</w:t>
      </w:r>
    </w:p>
    <w:p>
      <w:pPr>
        <w:pStyle w:val="Compact"/>
        <w:numPr>
          <w:numId w:val="1001"/>
          <w:ilvl w:val="0"/>
        </w:numPr>
      </w:pPr>
      <w:r>
        <w:t xml:space="preserve">Effective project/organization management, able to see strategic picture and prioritize independently</w:t>
      </w:r>
    </w:p>
    <w:p>
      <w:pPr>
        <w:pStyle w:val="Compact"/>
        <w:numPr>
          <w:numId w:val="1001"/>
          <w:ilvl w:val="0"/>
        </w:numPr>
      </w:pPr>
      <w:r>
        <w:t xml:space="preserve">Ability to take responsibility for multiple projects and follow-through to completion with minimal need for direct supervision</w:t>
      </w:r>
    </w:p>
    <w:p>
      <w:pPr>
        <w:pStyle w:val="Compact"/>
        <w:numPr>
          <w:numId w:val="1001"/>
          <w:ilvl w:val="0"/>
        </w:numPr>
      </w:pPr>
      <w:r>
        <w:t xml:space="preserve">Apply understanding of the business and HR in order to evaluate information needs and to recommend and develop appropriate solutions (metrics, analyses, data collection, automated reporting tool functionality, ) to inform L&amp;D decision-making</w:t>
      </w:r>
    </w:p>
    <w:p>
      <w:pPr>
        <w:pStyle w:val="Compact"/>
        <w:numPr>
          <w:numId w:val="1001"/>
          <w:ilvl w:val="0"/>
        </w:numPr>
      </w:pPr>
      <w:r>
        <w:t xml:space="preserve">Maintain a superior knowledge of current market research, , new tools and technology to provide continuous improvement in consulting service</w:t>
      </w:r>
    </w:p>
    <w:p>
      <w:pPr>
        <w:pStyle w:val="Compact"/>
        <w:numPr>
          <w:numId w:val="1001"/>
          <w:ilvl w:val="0"/>
        </w:numPr>
      </w:pPr>
      <w:r>
        <w:t xml:space="preserve">Develop and maintain project plan, risk/issue log, status reports, communication plan, RACI, , to support learning efforts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to set objectives for continuous improvement of effectiveness</w:t>
      </w:r>
    </w:p>
    <w:p>
      <w:pPr>
        <w:pStyle w:val="Compact"/>
        <w:numPr>
          <w:numId w:val="1001"/>
          <w:ilvl w:val="0"/>
        </w:numPr>
      </w:pPr>
      <w:r>
        <w:t xml:space="preserve">Manage planning, logistics, and preparations for critical meetings, including meetings with individual organizations and multi-stakeholder convenings</w:t>
      </w:r>
    </w:p>
    <w:p>
      <w:pPr>
        <w:pStyle w:val="Compact"/>
        <w:numPr>
          <w:numId w:val="1001"/>
          <w:ilvl w:val="0"/>
        </w:numPr>
      </w:pPr>
      <w:r>
        <w:t xml:space="preserve">Manages the University Teaching and Learning Center (UTLC), the STEMWorks Lab, the Instructional Technology Lab (ITL), and the eDesign shop</w:t>
      </w:r>
    </w:p>
    <w:p>
      <w:pPr>
        <w:pStyle w:val="Heading2"/>
      </w:pPr>
      <w:bookmarkStart w:id="23" w:name="qualifications-for-associate-learning"/>
      <w:r>
        <w:t xml:space="preserve">Qualifications for associate,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the training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SAP SuccessFactors learning management system</w:t>
      </w:r>
    </w:p>
    <w:p>
      <w:pPr>
        <w:pStyle w:val="Compact"/>
        <w:numPr>
          <w:numId w:val="1002"/>
          <w:ilvl w:val="0"/>
        </w:numPr>
      </w:pPr>
      <w:r>
        <w:t xml:space="preserve">Experience with Salesforce or other process management software</w:t>
      </w:r>
    </w:p>
    <w:p>
      <w:pPr>
        <w:pStyle w:val="Compact"/>
        <w:numPr>
          <w:numId w:val="1002"/>
          <w:ilvl w:val="0"/>
        </w:numPr>
      </w:pPr>
      <w:r>
        <w:t xml:space="preserve">At least one year of experience with system reporting</w:t>
      </w:r>
    </w:p>
    <w:p>
      <w:pPr>
        <w:pStyle w:val="Compact"/>
        <w:numPr>
          <w:numId w:val="1002"/>
          <w:ilvl w:val="0"/>
        </w:numPr>
      </w:pPr>
      <w:r>
        <w:t xml:space="preserve">Experience with writing queries and reports</w:t>
      </w:r>
    </w:p>
    <w:p>
      <w:pPr>
        <w:pStyle w:val="Compact"/>
        <w:numPr>
          <w:numId w:val="1002"/>
          <w:ilvl w:val="0"/>
        </w:numPr>
      </w:pPr>
      <w:r>
        <w:t xml:space="preserve">Experience with performance consulting proven written, verbal communication, and workshop presentation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2021-10-28T18:38:15Z</dcterms:created>
  <dcterms:modified xsi:type="dcterms:W3CDTF">2021-10-28T18:38:15Z</dcterms:modified>
</cp:coreProperties>
</file>