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https://www.velvetjobs.com/job-descriptions/associate-hr-generalist</w:t>
        </w:r>
      </w:hyperlink>
    </w:p>
    <w:p>
      <w:pPr>
        <w:pStyle w:val="Heading1"/>
      </w:pPr>
      <w:bookmarkStart w:id="21" w:name="example-of-associate-hr-generalist-job-description"/>
      <w:r>
        <w:t xml:space="preserve">Example of Associate HR Generalist Job Description</w:t>
      </w:r>
      <w:bookmarkEnd w:id="21"/>
    </w:p>
    <w:p>
      <w:pPr>
        <w:pStyle w:val="Compact"/>
      </w:pPr>
      <w:r>
        <w:t xml:space="preserve">Our growing company is looking to fill the role of associate HR generalist.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hr-generalist"/>
      <w:r>
        <w:t xml:space="preserve">Responsibilities for associate HR generalist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With limited supervision of HR Management or Senior HR professionals may coordinate and/or administer various aspects of the organization’s compensation and benefit, recruitment, training, organization development, and employee relations programs</w:t>
      </w:r>
    </w:p>
    <w:p>
      <w:pPr>
        <w:pStyle w:val="Compact"/>
        <w:numPr>
          <w:numId w:val="1001"/>
          <w:ilvl w:val="0"/>
        </w:numPr>
      </w:pPr>
      <w:r>
        <w:t xml:space="preserve">Manages Performance Improvement Plans (PIPs) and warnings in an effective, aligned and timely manner</w:t>
      </w:r>
    </w:p>
    <w:p>
      <w:pPr>
        <w:pStyle w:val="Compact"/>
        <w:numPr>
          <w:numId w:val="1001"/>
          <w:ilvl w:val="0"/>
        </w:numPr>
      </w:pPr>
      <w:r>
        <w:t xml:space="preserve">Applies displayed skills of investigation, interpretation and decision making</w:t>
      </w:r>
    </w:p>
    <w:p>
      <w:pPr>
        <w:pStyle w:val="Compact"/>
        <w:numPr>
          <w:numId w:val="1001"/>
          <w:ilvl w:val="0"/>
        </w:numPr>
      </w:pPr>
      <w:r>
        <w:t xml:space="preserve">Administers HR programs including practices, policies, processes and administration of (eg., time tracking, absence management, payroll support, E-Verify, performance management, compliance training, rewards and recognition)</w:t>
      </w:r>
    </w:p>
    <w:p>
      <w:pPr>
        <w:pStyle w:val="Compact"/>
        <w:numPr>
          <w:numId w:val="1001"/>
          <w:ilvl w:val="0"/>
        </w:numPr>
      </w:pPr>
      <w:r>
        <w:t xml:space="preserve">Works independently on ad-hoc projects and initiatives</w:t>
      </w:r>
    </w:p>
    <w:p>
      <w:pPr>
        <w:pStyle w:val="Compact"/>
        <w:numPr>
          <w:numId w:val="1001"/>
          <w:ilvl w:val="0"/>
        </w:numPr>
      </w:pPr>
      <w:r>
        <w:t xml:space="preserve">Tracks HR metrics</w:t>
      </w:r>
    </w:p>
    <w:p>
      <w:pPr>
        <w:pStyle w:val="Compact"/>
        <w:numPr>
          <w:numId w:val="1001"/>
          <w:ilvl w:val="0"/>
        </w:numPr>
      </w:pPr>
      <w:r>
        <w:t xml:space="preserve">Process various confidential forms and records</w:t>
      </w:r>
    </w:p>
    <w:p>
      <w:pPr>
        <w:pStyle w:val="Compact"/>
        <w:numPr>
          <w:numId w:val="1001"/>
          <w:ilvl w:val="0"/>
        </w:numPr>
      </w:pPr>
      <w:r>
        <w:t xml:space="preserve">Support a variety of employment/personnel activities</w:t>
      </w:r>
    </w:p>
    <w:p>
      <w:pPr>
        <w:pStyle w:val="Compact"/>
        <w:numPr>
          <w:numId w:val="1001"/>
          <w:ilvl w:val="0"/>
        </w:numPr>
      </w:pPr>
      <w:r>
        <w:t xml:space="preserve">Under direct supervision provide administrative support to functional areas of Human Resources</w:t>
      </w:r>
    </w:p>
    <w:p>
      <w:pPr>
        <w:pStyle w:val="Compact"/>
        <w:numPr>
          <w:numId w:val="1001"/>
          <w:ilvl w:val="0"/>
        </w:numPr>
      </w:pPr>
      <w:r>
        <w:t xml:space="preserve">Assist with coordination of HR functional tasks activities within a business unit</w:t>
      </w:r>
    </w:p>
    <w:p>
      <w:pPr>
        <w:pStyle w:val="Heading2"/>
      </w:pPr>
      <w:bookmarkStart w:id="23" w:name="qualifications-for-associate-hr-generalist"/>
      <w:r>
        <w:t xml:space="preserve">Qualifications for associate HR generalist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and maintain relationships with internal business partners and work with associates and all levels of leadership</w:t>
      </w:r>
    </w:p>
    <w:p>
      <w:pPr>
        <w:pStyle w:val="Compact"/>
        <w:numPr>
          <w:numId w:val="1002"/>
          <w:ilvl w:val="0"/>
        </w:numPr>
      </w:pPr>
      <w:r>
        <w:t xml:space="preserve">High energy level and a customer service orientation</w:t>
      </w:r>
    </w:p>
    <w:p>
      <w:pPr>
        <w:pStyle w:val="Compact"/>
        <w:numPr>
          <w:numId w:val="1002"/>
          <w:ilvl w:val="0"/>
        </w:numPr>
      </w:pPr>
      <w:r>
        <w:t xml:space="preserve">Excellent typing and data entry skills and proficiency with Microsoft Office software</w:t>
      </w:r>
    </w:p>
    <w:p>
      <w:pPr>
        <w:pStyle w:val="Compact"/>
        <w:numPr>
          <w:numId w:val="1002"/>
          <w:ilvl w:val="0"/>
        </w:numPr>
      </w:pPr>
      <w:r>
        <w:t xml:space="preserve">Two to four years of HR experience in roles directly interacting with and supporting clients and people leaders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college/university in Human Resources, Business Administration, or a related field</w:t>
      </w:r>
    </w:p>
    <w:p>
      <w:pPr>
        <w:pStyle w:val="Compact"/>
        <w:numPr>
          <w:numId w:val="1002"/>
          <w:ilvl w:val="0"/>
        </w:numPr>
      </w:pPr>
      <w:r>
        <w:t xml:space="preserve">Two to Five years of previous Human Resources experience required, one year as an HR Generalist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hr-gener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hr-gener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2021-10-28T13:08:13Z</dcterms:created>
  <dcterms:modified xsi:type="dcterms:W3CDTF">2021-10-28T13:08:13Z</dcterms:modified>
</cp:coreProperties>
</file>