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https://www.velvetjobs.com/job-descriptions/associate-engineering</w:t>
        </w:r>
      </w:hyperlink>
    </w:p>
    <w:p>
      <w:pPr>
        <w:pStyle w:val="Heading1"/>
      </w:pPr>
      <w:bookmarkStart w:id="21" w:name="example-of-associate-engineering-job-description"/>
      <w:r>
        <w:t xml:space="preserve">Example of Associate Engineering Job Description</w:t>
      </w:r>
      <w:bookmarkEnd w:id="21"/>
    </w:p>
    <w:p>
      <w:pPr>
        <w:pStyle w:val="Compact"/>
      </w:pPr>
      <w:r>
        <w:t xml:space="preserve">Our growing company is looking to fill the role of associate engineering.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engineering"/>
      <w:r>
        <w:t xml:space="preserve">Responsibilities for associate engineering</w:t>
      </w:r>
      <w:bookmarkEnd w:id="22"/>
    </w:p>
    <w:p>
      <w:pPr>
        <w:pStyle w:val="Compact"/>
        <w:numPr>
          <w:numId w:val="1001"/>
          <w:ilvl w:val="0"/>
        </w:numPr>
      </w:pPr>
      <w:r>
        <w:t xml:space="preserve">Performs testing on meter programs on various meter forms in conjunction with cross functional teams</w:t>
      </w:r>
    </w:p>
    <w:p>
      <w:pPr>
        <w:pStyle w:val="Compact"/>
        <w:numPr>
          <w:numId w:val="1001"/>
          <w:ilvl w:val="0"/>
        </w:numPr>
      </w:pPr>
      <w:r>
        <w:t xml:space="preserve">Conduct subsequent data analysis, including developing new algorithms and/or tools</w:t>
      </w:r>
    </w:p>
    <w:p>
      <w:pPr>
        <w:pStyle w:val="Compact"/>
        <w:numPr>
          <w:numId w:val="1001"/>
          <w:ilvl w:val="0"/>
        </w:numPr>
      </w:pPr>
      <w:r>
        <w:t xml:space="preserve">Contribute to publishing papers, technical reports, and proposals and make oral presentations of original work</w:t>
      </w:r>
    </w:p>
    <w:p>
      <w:pPr>
        <w:pStyle w:val="Compact"/>
        <w:numPr>
          <w:numId w:val="1001"/>
          <w:ilvl w:val="0"/>
        </w:numPr>
      </w:pPr>
      <w:r>
        <w:t xml:space="preserve">Perform project tasks, meet deliverables and deadlines</w:t>
      </w:r>
    </w:p>
    <w:p>
      <w:pPr>
        <w:pStyle w:val="Compact"/>
        <w:numPr>
          <w:numId w:val="1001"/>
          <w:ilvl w:val="0"/>
        </w:numPr>
      </w:pPr>
      <w:r>
        <w:t xml:space="preserve">Lead efforts in the development of tools associated with the modeling and analysis of networks of radiation detectors, including developing solutions to technical issues</w:t>
      </w:r>
    </w:p>
    <w:p>
      <w:pPr>
        <w:pStyle w:val="Compact"/>
        <w:numPr>
          <w:numId w:val="1001"/>
          <w:ilvl w:val="0"/>
        </w:numPr>
      </w:pPr>
      <w:r>
        <w:t xml:space="preserve">Publish papers, technical reports, and proposals and make oral presentations of original work</w:t>
      </w:r>
    </w:p>
    <w:p>
      <w:pPr>
        <w:pStyle w:val="Compact"/>
        <w:numPr>
          <w:numId w:val="1001"/>
          <w:ilvl w:val="0"/>
        </w:numPr>
      </w:pPr>
      <w:r>
        <w:t xml:space="preserve">Contribute to other group activities related to advanced radiation detection and nuclear physics concepts</w:t>
      </w:r>
    </w:p>
    <w:p>
      <w:pPr>
        <w:pStyle w:val="Compact"/>
        <w:numPr>
          <w:numId w:val="1001"/>
          <w:ilvl w:val="0"/>
        </w:numPr>
      </w:pPr>
      <w:r>
        <w:t xml:space="preserve">Strong grasps of pricing models</w:t>
      </w:r>
    </w:p>
    <w:p>
      <w:pPr>
        <w:pStyle w:val="Compact"/>
        <w:numPr>
          <w:numId w:val="1001"/>
          <w:ilvl w:val="0"/>
        </w:numPr>
      </w:pPr>
      <w:r>
        <w:t xml:space="preserve">Focus on marketing and bespoke solutions for clients</w:t>
      </w:r>
    </w:p>
    <w:p>
      <w:pPr>
        <w:pStyle w:val="Compact"/>
        <w:numPr>
          <w:numId w:val="1001"/>
          <w:ilvl w:val="0"/>
        </w:numPr>
      </w:pPr>
      <w:r>
        <w:t xml:space="preserve">Participate in the design of complex electrohydraulic, electromechanical, mechanical, electronic and electro-pneumatic components and systems that will become the products of Moog, inc</w:t>
      </w:r>
    </w:p>
    <w:p>
      <w:pPr>
        <w:pStyle w:val="Heading2"/>
      </w:pPr>
      <w:bookmarkStart w:id="23" w:name="qualifications-for-associate-engineering"/>
      <w:r>
        <w:t xml:space="preserve">Qualifications for associate engineering</w:t>
      </w:r>
      <w:bookmarkEnd w:id="23"/>
    </w:p>
    <w:p>
      <w:pPr>
        <w:pStyle w:val="Compact"/>
        <w:numPr>
          <w:numId w:val="1002"/>
          <w:ilvl w:val="0"/>
        </w:numPr>
      </w:pPr>
      <w:r>
        <w:t xml:space="preserve">Experience with capital project/equipment installation management</w:t>
      </w:r>
    </w:p>
    <w:p>
      <w:pPr>
        <w:pStyle w:val="Compact"/>
        <w:numPr>
          <w:numId w:val="1002"/>
          <w:ilvl w:val="0"/>
        </w:numPr>
      </w:pPr>
      <w:r>
        <w:t xml:space="preserve">Experience in contractor and vendor management</w:t>
      </w:r>
    </w:p>
    <w:p>
      <w:pPr>
        <w:pStyle w:val="Compact"/>
        <w:numPr>
          <w:numId w:val="1002"/>
          <w:ilvl w:val="0"/>
        </w:numPr>
      </w:pPr>
      <w:r>
        <w:t xml:space="preserve">Knowledge of TPM/ Lean is an asset</w:t>
      </w:r>
    </w:p>
    <w:p>
      <w:pPr>
        <w:pStyle w:val="Compact"/>
        <w:numPr>
          <w:numId w:val="1002"/>
          <w:ilvl w:val="0"/>
        </w:numPr>
      </w:pPr>
      <w:r>
        <w:t xml:space="preserve">GMP, SAP, Microsoft Project, Autocad preferred</w:t>
      </w:r>
    </w:p>
    <w:p>
      <w:pPr>
        <w:pStyle w:val="Compact"/>
        <w:numPr>
          <w:numId w:val="1002"/>
          <w:ilvl w:val="0"/>
        </w:numPr>
      </w:pPr>
      <w:r>
        <w:t xml:space="preserve">Excellent coding, design and architecture skills</w:t>
      </w:r>
    </w:p>
    <w:p>
      <w:pPr>
        <w:pStyle w:val="Compact"/>
        <w:numPr>
          <w:numId w:val="1002"/>
          <w:ilvl w:val="0"/>
        </w:numPr>
      </w:pPr>
      <w:r>
        <w:t xml:space="preserve">Experience with highly scalable micro service development in a CI/CD environment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2021-10-28T18:37:30Z</dcterms:created>
  <dcterms:modified xsi:type="dcterms:W3CDTF">2021-10-28T18:37:30Z</dcterms:modified>
</cp:coreProperties>
</file>