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</w:t>
        </w:r>
      </w:hyperlink>
    </w:p>
    <w:p>
      <w:pPr>
        <w:pStyle w:val="Heading1"/>
      </w:pPr>
      <w:bookmarkStart w:id="21" w:name="example-of-associate-director-job-description"/>
      <w:r>
        <w:t xml:space="preserve">Example of Associate Director Job Description</w:t>
      </w:r>
      <w:bookmarkEnd w:id="21"/>
    </w:p>
    <w:p>
      <w:pPr>
        <w:pStyle w:val="Compact"/>
      </w:pPr>
      <w:r>
        <w:t xml:space="preserve">Our company is looking for an associate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director"/>
      <w:r>
        <w:t xml:space="preserve">Responsibilities for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Follow-up with specialist for status on outstanding issues with Aon Risk Solutions Offices or Insurance Carriers</w:t>
      </w:r>
    </w:p>
    <w:p>
      <w:pPr>
        <w:pStyle w:val="Compact"/>
        <w:numPr>
          <w:numId w:val="1001"/>
          <w:ilvl w:val="0"/>
        </w:numPr>
      </w:pPr>
      <w:r>
        <w:t xml:space="preserve">Ensure specialists keep the system of record accurate and current</w:t>
      </w:r>
    </w:p>
    <w:p>
      <w:pPr>
        <w:pStyle w:val="Compact"/>
        <w:numPr>
          <w:numId w:val="1001"/>
          <w:ilvl w:val="0"/>
        </w:numPr>
      </w:pPr>
      <w:r>
        <w:t xml:space="preserve">Proper maintenance of documentation in Data Management System</w:t>
      </w:r>
    </w:p>
    <w:p>
      <w:pPr>
        <w:pStyle w:val="Compact"/>
        <w:numPr>
          <w:numId w:val="1001"/>
          <w:ilvl w:val="0"/>
        </w:numPr>
      </w:pPr>
      <w:r>
        <w:t xml:space="preserve">Assist specialists in developing effective relationship with outsourced provider</w:t>
      </w:r>
    </w:p>
    <w:p>
      <w:pPr>
        <w:pStyle w:val="Compact"/>
        <w:numPr>
          <w:numId w:val="1001"/>
          <w:ilvl w:val="0"/>
        </w:numPr>
      </w:pPr>
      <w:r>
        <w:t xml:space="preserve">Help team members and colleagues troubleshoot and resolve client issues around ACS deliverables</w:t>
      </w:r>
    </w:p>
    <w:p>
      <w:pPr>
        <w:pStyle w:val="Compact"/>
        <w:numPr>
          <w:numId w:val="1001"/>
          <w:ilvl w:val="0"/>
        </w:numPr>
      </w:pPr>
      <w:r>
        <w:t xml:space="preserve">Provide direction and guidance to team members who are confronted with unfamiliar or complex client issues</w:t>
      </w:r>
    </w:p>
    <w:p>
      <w:pPr>
        <w:pStyle w:val="Compact"/>
        <w:numPr>
          <w:numId w:val="1001"/>
          <w:ilvl w:val="0"/>
        </w:numPr>
      </w:pPr>
      <w:r>
        <w:t xml:space="preserve">Routinely confers with the team to ensure they are properly supported and provided with appropriate tools and training</w:t>
      </w:r>
    </w:p>
    <w:p>
      <w:pPr>
        <w:pStyle w:val="Compact"/>
        <w:numPr>
          <w:numId w:val="1001"/>
          <w:ilvl w:val="0"/>
        </w:numPr>
      </w:pPr>
      <w:r>
        <w:t xml:space="preserve">Addresses unusual or difficult inquiries/situations through direct personal action or refer to the appropriate individuals</w:t>
      </w:r>
    </w:p>
    <w:p>
      <w:pPr>
        <w:pStyle w:val="Compact"/>
        <w:numPr>
          <w:numId w:val="1001"/>
          <w:ilvl w:val="0"/>
        </w:numPr>
      </w:pPr>
      <w:r>
        <w:t xml:space="preserve">Keep time to ensure all segments are running to the appropriate duration</w:t>
      </w:r>
    </w:p>
    <w:p>
      <w:pPr>
        <w:pStyle w:val="Compact"/>
        <w:numPr>
          <w:numId w:val="1001"/>
          <w:ilvl w:val="0"/>
        </w:numPr>
      </w:pPr>
      <w:r>
        <w:t xml:space="preserve">Count ad breaks in and out</w:t>
      </w:r>
    </w:p>
    <w:p>
      <w:pPr>
        <w:pStyle w:val="Heading2"/>
      </w:pPr>
      <w:bookmarkStart w:id="23" w:name="qualifications-for-associate-director"/>
      <w:r>
        <w:t xml:space="preserve">Qualifications for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will typically be educated to degree level</w:t>
      </w:r>
    </w:p>
    <w:p>
      <w:pPr>
        <w:pStyle w:val="Compact"/>
        <w:numPr>
          <w:numId w:val="1002"/>
          <w:ilvl w:val="0"/>
        </w:numPr>
      </w:pPr>
      <w:r>
        <w:t xml:space="preserve">Must be relatable to the student population that the NTSAF serves</w:t>
      </w:r>
    </w:p>
    <w:p>
      <w:pPr>
        <w:pStyle w:val="Compact"/>
        <w:numPr>
          <w:numId w:val="1002"/>
          <w:ilvl w:val="0"/>
        </w:numPr>
      </w:pPr>
      <w:r>
        <w:t xml:space="preserve">Strong planning, execution and multitasking skills and demonstrated ability to reprioritize on the fly</w:t>
      </w:r>
    </w:p>
    <w:p>
      <w:pPr>
        <w:pStyle w:val="Compact"/>
        <w:numPr>
          <w:numId w:val="1002"/>
          <w:ilvl w:val="0"/>
        </w:numPr>
      </w:pPr>
      <w:r>
        <w:t xml:space="preserve">Master’s degree in education, counseling, student personnel administration</w:t>
      </w:r>
    </w:p>
    <w:p>
      <w:pPr>
        <w:pStyle w:val="Compact"/>
        <w:numPr>
          <w:numId w:val="1002"/>
          <w:ilvl w:val="0"/>
        </w:numPr>
      </w:pPr>
      <w:r>
        <w:t xml:space="preserve">3 years of experience in student personnel administration</w:t>
      </w:r>
    </w:p>
    <w:p>
      <w:pPr>
        <w:pStyle w:val="Compact"/>
        <w:numPr>
          <w:numId w:val="1002"/>
          <w:ilvl w:val="0"/>
        </w:numPr>
      </w:pPr>
      <w:r>
        <w:t xml:space="preserve">Ability to identify and analyze department needs to develop solid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2021-10-28T13:16:30Z</dcterms:created>
  <dcterms:modified xsi:type="dcterms:W3CDTF">2021-10-28T13:16:30Z</dcterms:modified>
</cp:coreProperties>
</file>