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https://www.velvetjobs.com/job-descriptions/associate-director-sales</w:t>
        </w:r>
      </w:hyperlink>
    </w:p>
    <w:p>
      <w:pPr>
        <w:pStyle w:val="Heading1"/>
      </w:pPr>
      <w:bookmarkStart w:id="21" w:name="example-of-associate-director-sales-job-description"/>
      <w:r>
        <w:t xml:space="preserve">Example of Associate Director / Sales Job Description</w:t>
      </w:r>
      <w:bookmarkEnd w:id="21"/>
    </w:p>
    <w:p>
      <w:pPr>
        <w:pStyle w:val="Compact"/>
      </w:pPr>
      <w:r>
        <w:t xml:space="preserve">Our company is growing rapidly and is looking for an associate director /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irector-sales"/>
      <w:r>
        <w:t xml:space="preserve">Responsibilities for associate director /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tabs on trends in the media and tech industries and share your knowledge with teammates</w:t>
      </w:r>
    </w:p>
    <w:p>
      <w:pPr>
        <w:pStyle w:val="Compact"/>
        <w:numPr>
          <w:numId w:val="1001"/>
          <w:ilvl w:val="0"/>
        </w:numPr>
      </w:pPr>
      <w:r>
        <w:t xml:space="preserve">Design and implement S&amp;OP process and sub-processes based on the company’s needs and culture, leveraging internal and external experts</w:t>
      </w:r>
    </w:p>
    <w:p>
      <w:pPr>
        <w:pStyle w:val="Compact"/>
        <w:numPr>
          <w:numId w:val="1001"/>
          <w:ilvl w:val="0"/>
        </w:numPr>
      </w:pPr>
      <w:r>
        <w:t xml:space="preserve">Design the format and goals of the S&amp;OP meetings, including pre-meeting preparation, agenda, required participants, escalation and resolution process, and expected outcomes</w:t>
      </w:r>
    </w:p>
    <w:p>
      <w:pPr>
        <w:pStyle w:val="Compact"/>
        <w:numPr>
          <w:numId w:val="1001"/>
          <w:ilvl w:val="0"/>
        </w:numPr>
      </w:pPr>
      <w:r>
        <w:t xml:space="preserve">Define key performance indicators (KPI’s) to measure the success of the S&amp;OP process, work with the business to determine targets, and identify the systems required to collect the necessary data</w:t>
      </w:r>
    </w:p>
    <w:p>
      <w:pPr>
        <w:pStyle w:val="Compact"/>
        <w:numPr>
          <w:numId w:val="1001"/>
          <w:ilvl w:val="0"/>
        </w:numPr>
      </w:pPr>
      <w:r>
        <w:t xml:space="preserve">Act as S&amp;OP Champion, by working with business units and functional groups to demonstrate the logic and value of adopting S&amp;OP.Define the compliance and continuous improvement requirements to ensure the continued adoption and success of the process</w:t>
      </w:r>
    </w:p>
    <w:p>
      <w:pPr>
        <w:pStyle w:val="Compact"/>
        <w:numPr>
          <w:numId w:val="1001"/>
          <w:ilvl w:val="0"/>
        </w:numPr>
      </w:pPr>
      <w:r>
        <w:t xml:space="preserve">Work with stakeholders in Supply Chain, Business Enterprise Applications, Finance, and CommOps in supporting technology solutions that can support current and future S&amp;OP needs, including scenario planning capabilities</w:t>
      </w:r>
    </w:p>
    <w:p>
      <w:pPr>
        <w:pStyle w:val="Compact"/>
        <w:numPr>
          <w:numId w:val="1001"/>
          <w:ilvl w:val="0"/>
        </w:numPr>
      </w:pPr>
      <w:r>
        <w:t xml:space="preserve">Manage Demand Planning process, ensuring that stakeholders have timely visibility to historical, projected, and potential (upside/downside) forecast information</w:t>
      </w:r>
    </w:p>
    <w:p>
      <w:pPr>
        <w:pStyle w:val="Compact"/>
        <w:numPr>
          <w:numId w:val="1001"/>
          <w:ilvl w:val="0"/>
        </w:numPr>
      </w:pPr>
      <w:r>
        <w:t xml:space="preserve">Manage Long Range Planning, including Rough Cut Capacity Planning, Drug Substance Planning (Block Chart), and long range scenario planning</w:t>
      </w:r>
    </w:p>
    <w:p>
      <w:pPr>
        <w:pStyle w:val="Compact"/>
        <w:numPr>
          <w:numId w:val="1001"/>
          <w:ilvl w:val="0"/>
        </w:numPr>
      </w:pPr>
      <w:r>
        <w:t xml:space="preserve">Develop a marketing strategy and an integrated marketing plan to drive sales order growth, and profitable revenue increases</w:t>
      </w:r>
    </w:p>
    <w:p>
      <w:pPr>
        <w:pStyle w:val="Compact"/>
        <w:numPr>
          <w:numId w:val="1001"/>
          <w:ilvl w:val="0"/>
        </w:numPr>
      </w:pPr>
      <w:r>
        <w:t xml:space="preserve">Lead the development of multi-touch, integrated marketing campaigns that deliver high quality leads and appointments, to accelerate the sales pipeline, increase new customer acquisition and account penetration</w:t>
      </w:r>
    </w:p>
    <w:p>
      <w:pPr>
        <w:pStyle w:val="Heading2"/>
      </w:pPr>
      <w:bookmarkStart w:id="23" w:name="qualifications-for-associate-director-sales"/>
      <w:r>
        <w:t xml:space="preserve">Qualifications for associate director /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communications skills, ability to communicate complex concepts clearly to multiple audiences, from executive management to peers, to front line employees</w:t>
      </w:r>
    </w:p>
    <w:p>
      <w:pPr>
        <w:pStyle w:val="Compact"/>
        <w:numPr>
          <w:numId w:val="1002"/>
          <w:ilvl w:val="0"/>
        </w:numPr>
      </w:pPr>
      <w:r>
        <w:t xml:space="preserve">Solid understanding of sales management</w:t>
      </w:r>
    </w:p>
    <w:p>
      <w:pPr>
        <w:pStyle w:val="Compact"/>
        <w:numPr>
          <w:numId w:val="1002"/>
          <w:ilvl w:val="0"/>
        </w:numPr>
      </w:pPr>
      <w:r>
        <w:t xml:space="preserve">Ability to lead and participate in cross-functional teams in a highly matrix environment</w:t>
      </w:r>
    </w:p>
    <w:p>
      <w:pPr>
        <w:pStyle w:val="Compact"/>
        <w:numPr>
          <w:numId w:val="1002"/>
          <w:ilvl w:val="0"/>
        </w:numPr>
      </w:pPr>
      <w:r>
        <w:t xml:space="preserve">A need to be quick on their feet &amp; assertive yet tactful in motivating other members of a team to produce &amp; present a successful &amp; relevant proposition</w:t>
      </w:r>
    </w:p>
    <w:p>
      <w:pPr>
        <w:pStyle w:val="Compact"/>
        <w:numPr>
          <w:numId w:val="1002"/>
          <w:ilvl w:val="0"/>
        </w:numPr>
      </w:pPr>
      <w:r>
        <w:t xml:space="preserve">An ability to cope with a substantial amount of responsibility, remain calm under sometimes severe pressure, be able to read &amp; interpret instructions carefully</w:t>
      </w:r>
    </w:p>
    <w:p>
      <w:pPr>
        <w:pStyle w:val="Compact"/>
        <w:numPr>
          <w:numId w:val="1002"/>
          <w:ilvl w:val="0"/>
        </w:numPr>
      </w:pPr>
      <w:r>
        <w:t xml:space="preserve">Utilisation of industry experiences to understand complicated technical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