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https://www.velvetjobs.com/job-descriptions/associate-development</w:t>
        </w:r>
      </w:hyperlink>
    </w:p>
    <w:p>
      <w:pPr>
        <w:pStyle w:val="Heading1"/>
      </w:pPr>
      <w:bookmarkStart w:id="21" w:name="example-of-associate-development-job-description"/>
      <w:r>
        <w:t xml:space="preserve">Example of Associate, Development Job Description</w:t>
      </w:r>
      <w:bookmarkEnd w:id="21"/>
    </w:p>
    <w:p>
      <w:pPr>
        <w:pStyle w:val="Compact"/>
      </w:pPr>
      <w:r>
        <w:t xml:space="preserve">Our innovative and growing company is hiring for an associate,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development"/>
      <w:r>
        <w:t xml:space="preserve">Responsibilities for associate,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prospect tracking</w:t>
      </w:r>
    </w:p>
    <w:p>
      <w:pPr>
        <w:pStyle w:val="Compact"/>
        <w:numPr>
          <w:numId w:val="1001"/>
          <w:ilvl w:val="0"/>
        </w:numPr>
      </w:pPr>
      <w:r>
        <w:t xml:space="preserve">Cleaning up records</w:t>
      </w:r>
    </w:p>
    <w:p>
      <w:pPr>
        <w:pStyle w:val="Compact"/>
        <w:numPr>
          <w:numId w:val="1001"/>
          <w:ilvl w:val="0"/>
        </w:numPr>
      </w:pPr>
      <w:r>
        <w:t xml:space="preserve">Entering gifts</w:t>
      </w:r>
    </w:p>
    <w:p>
      <w:pPr>
        <w:pStyle w:val="Compact"/>
        <w:numPr>
          <w:numId w:val="1001"/>
          <w:ilvl w:val="0"/>
        </w:numPr>
      </w:pPr>
      <w:r>
        <w:t xml:space="preserve">Acknowledging gifts</w:t>
      </w:r>
    </w:p>
    <w:p>
      <w:pPr>
        <w:pStyle w:val="Compact"/>
        <w:numPr>
          <w:numId w:val="1001"/>
          <w:ilvl w:val="0"/>
        </w:numPr>
      </w:pPr>
      <w:r>
        <w:t xml:space="preserve">Creating queries</w:t>
      </w:r>
    </w:p>
    <w:p>
      <w:pPr>
        <w:pStyle w:val="Compact"/>
        <w:numPr>
          <w:numId w:val="1001"/>
          <w:ilvl w:val="0"/>
        </w:numPr>
      </w:pPr>
      <w:r>
        <w:t xml:space="preserve">Pulling mailing lists</w:t>
      </w:r>
    </w:p>
    <w:p>
      <w:pPr>
        <w:pStyle w:val="Compact"/>
        <w:numPr>
          <w:numId w:val="1001"/>
          <w:ilvl w:val="0"/>
        </w:numPr>
      </w:pPr>
      <w:r>
        <w:t xml:space="preserve">Assist with supporting events</w:t>
      </w:r>
    </w:p>
    <w:p>
      <w:pPr>
        <w:pStyle w:val="Compact"/>
        <w:numPr>
          <w:numId w:val="1001"/>
          <w:ilvl w:val="0"/>
        </w:numPr>
      </w:pPr>
      <w:r>
        <w:t xml:space="preserve">Work across departments and teams in order to support the design of program content and written cultivation materials, correspondence, proposals, and briefing materials</w:t>
      </w:r>
    </w:p>
    <w:p>
      <w:pPr>
        <w:pStyle w:val="Compact"/>
        <w:numPr>
          <w:numId w:val="1001"/>
          <w:ilvl w:val="0"/>
        </w:numPr>
      </w:pPr>
      <w:r>
        <w:t xml:space="preserve">Support the Associate Director and Manager of Leadership Engagement in managing the administrative side of the organization’s largest fundraising event</w:t>
      </w:r>
    </w:p>
    <w:p>
      <w:pPr>
        <w:pStyle w:val="Compact"/>
        <w:numPr>
          <w:numId w:val="1001"/>
          <w:ilvl w:val="0"/>
        </w:numPr>
      </w:pPr>
      <w:r>
        <w:t xml:space="preserve">Help to organize and produce event collateral for guests and preparatory briefing materials</w:t>
      </w:r>
    </w:p>
    <w:p>
      <w:pPr>
        <w:pStyle w:val="Heading2"/>
      </w:pPr>
      <w:bookmarkStart w:id="23" w:name="qualifications-for-associate-development"/>
      <w:r>
        <w:t xml:space="preserve">Qualifications for associate,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understanding of TDCT sales culture</w:t>
      </w:r>
    </w:p>
    <w:p>
      <w:pPr>
        <w:pStyle w:val="Compact"/>
        <w:numPr>
          <w:numId w:val="1002"/>
          <w:ilvl w:val="0"/>
        </w:numPr>
      </w:pPr>
      <w:r>
        <w:t xml:space="preserve">Ability to work in a timely and efficient manner</w:t>
      </w:r>
    </w:p>
    <w:p>
      <w:pPr>
        <w:pStyle w:val="Compact"/>
        <w:numPr>
          <w:numId w:val="1002"/>
          <w:ilvl w:val="0"/>
        </w:numPr>
      </w:pPr>
      <w:r>
        <w:t xml:space="preserve">Knowledge of MS Access is a plus MS Excel and MS Word</w:t>
      </w:r>
    </w:p>
    <w:p>
      <w:pPr>
        <w:pStyle w:val="Compact"/>
        <w:numPr>
          <w:numId w:val="1002"/>
          <w:ilvl w:val="0"/>
        </w:numPr>
      </w:pPr>
      <w:r>
        <w:t xml:space="preserve">List clean up and mail merges for invitation</w:t>
      </w:r>
    </w:p>
    <w:p>
      <w:pPr>
        <w:pStyle w:val="Compact"/>
        <w:numPr>
          <w:numId w:val="1002"/>
          <w:ilvl w:val="0"/>
        </w:numPr>
      </w:pPr>
      <w:r>
        <w:t xml:space="preserve">Gift write ups</w:t>
      </w:r>
    </w:p>
    <w:p>
      <w:pPr>
        <w:pStyle w:val="Compact"/>
        <w:numPr>
          <w:numId w:val="1002"/>
          <w:ilvl w:val="0"/>
        </w:numPr>
      </w:pPr>
      <w:r>
        <w:t xml:space="preserve">Doing Raiser's Edge (RE) write backs and entering guests into RE post event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2021-10-28T13:15:20Z</dcterms:created>
  <dcterms:modified xsi:type="dcterms:W3CDTF">2021-10-28T13:15:20Z</dcterms:modified>
</cp:coreProperties>
</file>