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https://www.velvetjobs.com/job-descriptions/associate-customer-service</w:t>
        </w:r>
      </w:hyperlink>
    </w:p>
    <w:p>
      <w:pPr>
        <w:pStyle w:val="Heading1"/>
      </w:pPr>
      <w:bookmarkStart w:id="21" w:name="example-of-associate-customer-service-job-description"/>
      <w:r>
        <w:t xml:space="preserve">Example of Associate, Customer Service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associate, customer service. To join our growing team, please review the list of responsibilities and qualifications.</w:t>
      </w:r>
    </w:p>
    <w:p>
      <w:pPr>
        <w:pStyle w:val="Heading2"/>
      </w:pPr>
      <w:bookmarkStart w:id="22" w:name="responsibilities-for-associate-customer-service"/>
      <w:r>
        <w:t xml:space="preserve">Responsibilities for associate,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inbound telephone and written inquiries from pharmacists and doctors regarding prior authorization by screening and reviewing requests based on benefit plan design, client specifics and clinical criteria</w:t>
      </w:r>
    </w:p>
    <w:p>
      <w:pPr>
        <w:pStyle w:val="Compact"/>
        <w:numPr>
          <w:numId w:val="1001"/>
          <w:ilvl w:val="0"/>
        </w:numPr>
      </w:pPr>
      <w:r>
        <w:t xml:space="preserve">Provides information to clients, participants, pharmacists and doctors regarding participants pharmacy benefit, drug coverage and provide accurate procedures for medication exceptions</w:t>
      </w:r>
    </w:p>
    <w:p>
      <w:pPr>
        <w:pStyle w:val="Compact"/>
        <w:numPr>
          <w:numId w:val="1001"/>
          <w:ilvl w:val="0"/>
        </w:numPr>
      </w:pPr>
      <w:r>
        <w:t xml:space="preserve">Facilitates resolution of drug coverage issues and pro-actively address research and resolve issues while maintaining accurate and complete documentation of all inquiries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other associates and supervisor to ensure that best practices are shared</w:t>
      </w:r>
    </w:p>
    <w:p>
      <w:pPr>
        <w:pStyle w:val="Compact"/>
        <w:numPr>
          <w:numId w:val="1001"/>
          <w:ilvl w:val="0"/>
        </w:numPr>
      </w:pPr>
      <w:r>
        <w:t xml:space="preserve">Documenting and maintaining all data and supporting documents according to management guidelines and maintaining detailed files of such</w:t>
      </w:r>
    </w:p>
    <w:p>
      <w:pPr>
        <w:pStyle w:val="Compact"/>
        <w:numPr>
          <w:numId w:val="1001"/>
          <w:ilvl w:val="0"/>
        </w:numPr>
      </w:pPr>
      <w:r>
        <w:t xml:space="preserve">Utilize receiving equipment (SC Logic) to scan, log and track all incoming items for accountability including certified, registered, return-receipt, UPS and Federal Express</w:t>
      </w:r>
    </w:p>
    <w:p>
      <w:pPr>
        <w:pStyle w:val="Compact"/>
        <w:numPr>
          <w:numId w:val="1001"/>
          <w:ilvl w:val="0"/>
        </w:numPr>
      </w:pPr>
      <w:r>
        <w:t xml:space="preserve">Sort, deliver and pick-up mail and packages utilizing mail cart according to established time frames and service standards</w:t>
      </w:r>
    </w:p>
    <w:p>
      <w:pPr>
        <w:pStyle w:val="Compact"/>
        <w:numPr>
          <w:numId w:val="1001"/>
          <w:ilvl w:val="0"/>
        </w:numPr>
      </w:pPr>
      <w:r>
        <w:t xml:space="preserve">Maintain the highest level of customer care while demonstrating a friendly and cooperative attitude</w:t>
      </w:r>
    </w:p>
    <w:p>
      <w:pPr>
        <w:pStyle w:val="Compact"/>
        <w:numPr>
          <w:numId w:val="1001"/>
          <w:ilvl w:val="0"/>
        </w:numPr>
      </w:pPr>
      <w:r>
        <w:t xml:space="preserve">Reviews, analyzes and answers requests from both internal and external customers (e.g., policyholders, agents, coworkers) for all lines of business</w:t>
      </w:r>
    </w:p>
    <w:p>
      <w:pPr>
        <w:pStyle w:val="Compact"/>
        <w:numPr>
          <w:numId w:val="1001"/>
          <w:ilvl w:val="0"/>
        </w:numPr>
      </w:pPr>
      <w:r>
        <w:t xml:space="preserve">Reviews, analyzes and resolves LifeComm 99 status errors and other related error reports that generate from LifeComm on a daily, weekly and monthly basis</w:t>
      </w:r>
    </w:p>
    <w:p>
      <w:pPr>
        <w:pStyle w:val="Heading2"/>
      </w:pPr>
      <w:bookmarkStart w:id="23" w:name="qualifications-for-associate-customer-service"/>
      <w:r>
        <w:t xml:space="preserve">Qualifications for associate,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customer support to consumers via telephone and/or Internet, , instant message, email</w:t>
      </w:r>
    </w:p>
    <w:p>
      <w:pPr>
        <w:pStyle w:val="Compact"/>
        <w:numPr>
          <w:numId w:val="1002"/>
          <w:ilvl w:val="0"/>
        </w:numPr>
      </w:pPr>
      <w:r>
        <w:t xml:space="preserve">BA in Statistics, Business Administration or related field or equivalent 2 - 5 years of OTJ experience</w:t>
      </w:r>
    </w:p>
    <w:p>
      <w:pPr>
        <w:pStyle w:val="Compact"/>
        <w:numPr>
          <w:numId w:val="1002"/>
          <w:ilvl w:val="0"/>
        </w:numPr>
      </w:pPr>
      <w:r>
        <w:t xml:space="preserve">Ability to use Avaya telephony system including logging in, performing conference call, transfer calls, selecting the proper aux codes</w:t>
      </w:r>
    </w:p>
    <w:p>
      <w:pPr>
        <w:pStyle w:val="Compact"/>
        <w:numPr>
          <w:numId w:val="1002"/>
          <w:ilvl w:val="0"/>
        </w:numPr>
      </w:pPr>
      <w:r>
        <w:t xml:space="preserve">Must pass the verbal validations and must score at least 80% in the written examinations</w:t>
      </w:r>
    </w:p>
    <w:p>
      <w:pPr>
        <w:pStyle w:val="Compact"/>
        <w:numPr>
          <w:numId w:val="1002"/>
          <w:ilvl w:val="0"/>
        </w:numPr>
      </w:pPr>
      <w:r>
        <w:t xml:space="preserve">Knowledge of the Venture and Legacy product lines and services</w:t>
      </w:r>
    </w:p>
    <w:p>
      <w:pPr>
        <w:pStyle w:val="Compact"/>
        <w:numPr>
          <w:numId w:val="1002"/>
          <w:ilvl w:val="0"/>
        </w:numPr>
      </w:pPr>
      <w:r>
        <w:t xml:space="preserve">Knowledge of the financial transaction principles and practices and the SEP Guide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2021-10-28T13:31:19Z</dcterms:created>
  <dcterms:modified xsi:type="dcterms:W3CDTF">2021-10-28T13:31:19Z</dcterms:modified>
</cp:coreProperties>
</file>