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https://www.velvetjobs.com/job-descriptions/associate-consulting</w:t>
        </w:r>
      </w:hyperlink>
    </w:p>
    <w:p>
      <w:pPr>
        <w:pStyle w:val="Heading1"/>
      </w:pPr>
      <w:bookmarkStart w:id="21" w:name="example-of-associate-consulting-job-description"/>
      <w:r>
        <w:t xml:space="preserve">Example of Associate, Consulting Job Description</w:t>
      </w:r>
      <w:bookmarkEnd w:id="21"/>
    </w:p>
    <w:p>
      <w:pPr>
        <w:pStyle w:val="Compact"/>
      </w:pPr>
      <w:r>
        <w:t xml:space="preserve">Our growing company is looking for an associate, consulting. If you are looking for an exciting place to work, please take a look at the list of qualifications below.</w:t>
      </w:r>
    </w:p>
    <w:p>
      <w:pPr>
        <w:pStyle w:val="Heading2"/>
      </w:pPr>
      <w:bookmarkStart w:id="22" w:name="responsibilities-for-associate-consulting"/>
      <w:r>
        <w:t xml:space="preserve">Responsibilities for associate, consulting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Help identify clients’ needs and develop future plans</w:t>
      </w:r>
    </w:p>
    <w:p>
      <w:pPr>
        <w:pStyle w:val="Compact"/>
        <w:numPr>
          <w:numId w:val="1001"/>
          <w:ilvl w:val="0"/>
        </w:numPr>
      </w:pPr>
      <w:r>
        <w:t xml:space="preserve">Mentor and guide junior consultants, developing their professional proficiency and ensuring that they meet their performance goals to successfully grow their career</w:t>
      </w:r>
    </w:p>
    <w:p>
      <w:pPr>
        <w:pStyle w:val="Compact"/>
        <w:numPr>
          <w:numId w:val="1001"/>
          <w:ilvl w:val="0"/>
        </w:numPr>
      </w:pPr>
      <w:r>
        <w:t xml:space="preserve">Maintain / develop a high degree of expertise in Medicare, Medicaid and third-party reimbursement procedures and reports</w:t>
      </w:r>
    </w:p>
    <w:p>
      <w:pPr>
        <w:pStyle w:val="Compact"/>
        <w:numPr>
          <w:numId w:val="1001"/>
          <w:ilvl w:val="0"/>
        </w:numPr>
      </w:pPr>
      <w:r>
        <w:t xml:space="preserve">Ability to analyze and communicate financial and operational data to management for decision-making and strategic planning</w:t>
      </w:r>
    </w:p>
    <w:p>
      <w:pPr>
        <w:pStyle w:val="Compact"/>
        <w:numPr>
          <w:numId w:val="1001"/>
          <w:ilvl w:val="0"/>
        </w:numPr>
      </w:pPr>
      <w:r>
        <w:t xml:space="preserve">Support and manage all aspects of projects, including facilitating data and requirements gathering, conducting data analysis and research, presenting recommendations in presentations and reports that are submitted to our clients</w:t>
      </w:r>
    </w:p>
    <w:p>
      <w:pPr>
        <w:pStyle w:val="Compact"/>
        <w:numPr>
          <w:numId w:val="1001"/>
          <w:ilvl w:val="0"/>
        </w:numPr>
      </w:pPr>
      <w:r>
        <w:t xml:space="preserve">Develop recommendations for the client in the context of the overall engagement and implementing the identified opportunities directly alongside client senior management</w:t>
      </w:r>
    </w:p>
    <w:p>
      <w:pPr>
        <w:pStyle w:val="Compact"/>
        <w:numPr>
          <w:numId w:val="1001"/>
          <w:ilvl w:val="0"/>
        </w:numPr>
      </w:pPr>
      <w:r>
        <w:t xml:space="preserve">Guide, train and mentor junior team members in all facets of client execution and project management</w:t>
      </w:r>
    </w:p>
    <w:p>
      <w:pPr>
        <w:pStyle w:val="Compact"/>
        <w:numPr>
          <w:numId w:val="1001"/>
          <w:ilvl w:val="0"/>
        </w:numPr>
      </w:pPr>
      <w:r>
        <w:t xml:space="preserve">Provide service excellence by identifying key business issues, determining client needs, evaluating and validating analysis</w:t>
      </w:r>
    </w:p>
    <w:p>
      <w:pPr>
        <w:pStyle w:val="Compact"/>
        <w:numPr>
          <w:numId w:val="1001"/>
          <w:ilvl w:val="0"/>
        </w:numPr>
      </w:pPr>
      <w:r>
        <w:t xml:space="preserve">Work directly with client management and government regulators on a routine basis on status as it pertains to engagement progression</w:t>
      </w:r>
    </w:p>
    <w:p>
      <w:pPr>
        <w:pStyle w:val="Compact"/>
        <w:numPr>
          <w:numId w:val="1001"/>
          <w:ilvl w:val="0"/>
        </w:numPr>
      </w:pPr>
      <w:r>
        <w:t xml:space="preserve">Conduct research to assist with the development of clinical summary technical documents required for federal</w:t>
      </w:r>
    </w:p>
    <w:p>
      <w:pPr>
        <w:pStyle w:val="Heading2"/>
      </w:pPr>
      <w:bookmarkStart w:id="23" w:name="qualifications-for-associate-consulting"/>
      <w:r>
        <w:t xml:space="preserve">Qualifications for associate, consulting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Marketing/investment background</w:t>
      </w:r>
    </w:p>
    <w:p>
      <w:pPr>
        <w:pStyle w:val="Compact"/>
        <w:numPr>
          <w:numId w:val="1002"/>
          <w:ilvl w:val="0"/>
        </w:numPr>
      </w:pPr>
      <w:r>
        <w:t xml:space="preserve">A second language would be desirable</w:t>
      </w:r>
    </w:p>
    <w:p>
      <w:pPr>
        <w:pStyle w:val="Compact"/>
        <w:numPr>
          <w:numId w:val="1002"/>
          <w:ilvl w:val="0"/>
        </w:numPr>
      </w:pPr>
      <w:r>
        <w:t xml:space="preserve">Minimum 2.1 degree from a top 30 ranked university in a related degree such as economics, business studies, maths</w:t>
      </w:r>
    </w:p>
    <w:p>
      <w:pPr>
        <w:pStyle w:val="Compact"/>
        <w:numPr>
          <w:numId w:val="1002"/>
          <w:ilvl w:val="0"/>
        </w:numPr>
      </w:pPr>
      <w:r>
        <w:t xml:space="preserve">Strong background in Excel required</w:t>
      </w:r>
    </w:p>
    <w:p>
      <w:pPr>
        <w:pStyle w:val="Compact"/>
        <w:numPr>
          <w:numId w:val="1002"/>
          <w:ilvl w:val="0"/>
        </w:numPr>
      </w:pPr>
      <w:r>
        <w:t xml:space="preserve">Previous banking industry knowledge is not a must</w:t>
      </w:r>
    </w:p>
    <w:p>
      <w:pPr>
        <w:pStyle w:val="Compact"/>
        <w:numPr>
          <w:numId w:val="1002"/>
          <w:ilvl w:val="0"/>
        </w:numPr>
      </w:pPr>
      <w:r>
        <w:t xml:space="preserve">Fluency in spoken and written English is required and Cantonese and Mandarin would be beneficial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consul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consul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2021-10-28T13:35:47Z</dcterms:created>
  <dcterms:modified xsi:type="dcterms:W3CDTF">2021-10-28T13:35:47Z</dcterms:modified>
</cp:coreProperties>
</file>