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https://www.velvetjobs.com/job-descriptions/associate-compliance</w:t>
        </w:r>
      </w:hyperlink>
    </w:p>
    <w:p>
      <w:pPr>
        <w:pStyle w:val="Heading1"/>
      </w:pPr>
      <w:bookmarkStart w:id="21" w:name="example-of-associate-compliance-job-description"/>
      <w:r>
        <w:t xml:space="preserve">Example of Associate, Compliance Job Description</w:t>
      </w:r>
      <w:bookmarkEnd w:id="21"/>
    </w:p>
    <w:p>
      <w:pPr>
        <w:pStyle w:val="Compact"/>
      </w:pPr>
      <w:r>
        <w:t xml:space="preserve">Our company is looking to fill the role of associate, compliance. To join our growing team, please review the list of responsibilities and qualifications.</w:t>
      </w:r>
    </w:p>
    <w:p>
      <w:pPr>
        <w:pStyle w:val="Heading2"/>
      </w:pPr>
      <w:bookmarkStart w:id="22" w:name="responsibilities-for-associate-compliance"/>
      <w:r>
        <w:t xml:space="preserve">Responsibilities for associate,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monitoring of insider trading policies and procedures, including review of investment research and due diligence of research service providers</w:t>
      </w:r>
    </w:p>
    <w:p>
      <w:pPr>
        <w:pStyle w:val="Compact"/>
        <w:numPr>
          <w:numId w:val="1001"/>
          <w:ilvl w:val="0"/>
        </w:numPr>
      </w:pPr>
      <w:r>
        <w:t xml:space="preserve">Perform transactional, periodic, and forensic testing to assess the adequacy of the program’s policies and procedures</w:t>
      </w:r>
    </w:p>
    <w:p>
      <w:pPr>
        <w:pStyle w:val="Compact"/>
        <w:numPr>
          <w:numId w:val="1001"/>
          <w:ilvl w:val="0"/>
        </w:numPr>
      </w:pPr>
      <w:r>
        <w:t xml:space="preserve">Conduct review and testing of compliance procedures, including email review</w:t>
      </w:r>
    </w:p>
    <w:p>
      <w:pPr>
        <w:pStyle w:val="Compact"/>
        <w:numPr>
          <w:numId w:val="1001"/>
          <w:ilvl w:val="0"/>
        </w:numPr>
      </w:pPr>
      <w:r>
        <w:t xml:space="preserve">Drafting and maintaining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the Firm's Supervisory Organization Chart, table of Supervisors in the Firm's Written Supervisory Procedures, and employee registration profiles</w:t>
      </w:r>
    </w:p>
    <w:p>
      <w:pPr>
        <w:pStyle w:val="Compact"/>
        <w:numPr>
          <w:numId w:val="1001"/>
          <w:ilvl w:val="0"/>
        </w:numPr>
      </w:pPr>
      <w:r>
        <w:t xml:space="preserve">Draft and maintain policies, procedures, and training materials to enhance program efficiency, employee understanding, and mitigate related risk</w:t>
      </w:r>
    </w:p>
    <w:p>
      <w:pPr>
        <w:pStyle w:val="Compact"/>
        <w:numPr>
          <w:numId w:val="1001"/>
          <w:ilvl w:val="0"/>
        </w:numPr>
      </w:pPr>
      <w:r>
        <w:t xml:space="preserve">Assist in the annual review of compliance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 in monitoring and carrying out the implementation of procedures to address new regulatory rules and requirements</w:t>
      </w:r>
    </w:p>
    <w:p>
      <w:pPr>
        <w:pStyle w:val="Compact"/>
        <w:numPr>
          <w:numId w:val="1001"/>
          <w:ilvl w:val="0"/>
        </w:numPr>
      </w:pPr>
      <w:r>
        <w:t xml:space="preserve">Support the Client Money Monitoring Program by performing reviews of compliance with policies and procedures</w:t>
      </w:r>
    </w:p>
    <w:p>
      <w:pPr>
        <w:pStyle w:val="Compact"/>
        <w:numPr>
          <w:numId w:val="1001"/>
          <w:ilvl w:val="0"/>
        </w:numPr>
      </w:pPr>
      <w:r>
        <w:t xml:space="preserve">Monitor compliance with the firm’s Code of Ethics and related policies and procedures</w:t>
      </w:r>
    </w:p>
    <w:p>
      <w:pPr>
        <w:pStyle w:val="Heading2"/>
      </w:pPr>
      <w:bookmarkStart w:id="23" w:name="qualifications-for-associate-compliance"/>
      <w:r>
        <w:t xml:space="preserve">Qualifications for associate,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the tracking of regulatory referred complaints and necessary follow ups to appropriate lines of business for draft responses</w:t>
      </w:r>
    </w:p>
    <w:p>
      <w:pPr>
        <w:pStyle w:val="Compact"/>
        <w:numPr>
          <w:numId w:val="1002"/>
          <w:ilvl w:val="0"/>
        </w:numPr>
      </w:pPr>
      <w:r>
        <w:t xml:space="preserve">1 year of Operations or Business experience</w:t>
      </w:r>
    </w:p>
    <w:p>
      <w:pPr>
        <w:pStyle w:val="Compact"/>
        <w:numPr>
          <w:numId w:val="1002"/>
          <w:ilvl w:val="0"/>
        </w:numPr>
      </w:pPr>
      <w:r>
        <w:t xml:space="preserve">Provides administrative support to the Insurance compliance team</w:t>
      </w:r>
    </w:p>
    <w:p>
      <w:pPr>
        <w:pStyle w:val="Compact"/>
        <w:numPr>
          <w:numId w:val="1002"/>
          <w:ilvl w:val="0"/>
        </w:numPr>
      </w:pPr>
      <w:r>
        <w:t xml:space="preserve">Participate in and provide compliance support for product development, projects and corporate initiatives</w:t>
      </w:r>
    </w:p>
    <w:p>
      <w:pPr>
        <w:pStyle w:val="Compact"/>
        <w:numPr>
          <w:numId w:val="1002"/>
          <w:ilvl w:val="0"/>
        </w:numPr>
      </w:pPr>
      <w:r>
        <w:t xml:space="preserve">Draft and participate in the presentation of management and board reports on compliance matters</w:t>
      </w:r>
    </w:p>
    <w:p>
      <w:pPr>
        <w:pStyle w:val="Compact"/>
        <w:numPr>
          <w:numId w:val="1002"/>
          <w:ilvl w:val="0"/>
        </w:numPr>
      </w:pPr>
      <w:r>
        <w:t xml:space="preserve">Assist in coordination of federal and state regulatory examinations conducted by external parties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2021-10-28T13:01:20Z</dcterms:created>
  <dcterms:modified xsi:type="dcterms:W3CDTF">2021-10-28T13:01:20Z</dcterms:modified>
</cp:coreProperties>
</file>