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https://www.velvetjobs.com/job-descriptions/associate-commercial</w:t>
        </w:r>
      </w:hyperlink>
    </w:p>
    <w:p>
      <w:pPr>
        <w:pStyle w:val="Heading1"/>
      </w:pPr>
      <w:bookmarkStart w:id="21" w:name="example-of-associate-commercial-job-description"/>
      <w:r>
        <w:t xml:space="preserve">Example of Associate, Commercial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associate, commercial. To join our growing team, please review the list of responsibilities and qualifications.</w:t>
      </w:r>
    </w:p>
    <w:p>
      <w:pPr>
        <w:pStyle w:val="Heading2"/>
      </w:pPr>
      <w:bookmarkStart w:id="22" w:name="responsibilities-for-associate-commercial"/>
      <w:r>
        <w:t xml:space="preserve">Responsibilities for associate, commercial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Follow CRM Processes</w:t>
      </w:r>
    </w:p>
    <w:p>
      <w:pPr>
        <w:pStyle w:val="Compact"/>
        <w:numPr>
          <w:numId w:val="1001"/>
          <w:ilvl w:val="0"/>
        </w:numPr>
      </w:pPr>
      <w:r>
        <w:t xml:space="preserve">The Associate will be trained to back-up the duties of other team members</w:t>
      </w:r>
    </w:p>
    <w:p>
      <w:pPr>
        <w:pStyle w:val="Compact"/>
        <w:numPr>
          <w:numId w:val="1001"/>
          <w:ilvl w:val="0"/>
        </w:numPr>
      </w:pPr>
      <w:r>
        <w:t xml:space="preserve">Continuously validate total market sizes and trends, monitor and analyze key industry and market trends the wider external environment</w:t>
      </w:r>
    </w:p>
    <w:p>
      <w:pPr>
        <w:pStyle w:val="Compact"/>
        <w:numPr>
          <w:numId w:val="1001"/>
          <w:ilvl w:val="0"/>
        </w:numPr>
      </w:pPr>
      <w:r>
        <w:t xml:space="preserve">Support efforts related to Demand Planning / Forecasting</w:t>
      </w:r>
    </w:p>
    <w:p>
      <w:pPr>
        <w:pStyle w:val="Compact"/>
        <w:numPr>
          <w:numId w:val="1001"/>
          <w:ilvl w:val="0"/>
        </w:numPr>
      </w:pPr>
      <w:r>
        <w:t xml:space="preserve">Assist manager with monthly Sales reporting analysis</w:t>
      </w:r>
    </w:p>
    <w:p>
      <w:pPr>
        <w:pStyle w:val="Compact"/>
        <w:numPr>
          <w:numId w:val="1001"/>
          <w:ilvl w:val="0"/>
        </w:numPr>
      </w:pPr>
      <w:r>
        <w:t xml:space="preserve">Support manager with new customer proposals (Product Images, Product Description, Pricing, Commercial Terms)</w:t>
      </w:r>
    </w:p>
    <w:p>
      <w:pPr>
        <w:pStyle w:val="Compact"/>
        <w:numPr>
          <w:numId w:val="1001"/>
          <w:ilvl w:val="0"/>
        </w:numPr>
      </w:pPr>
      <w:r>
        <w:t xml:space="preserve">Assist manager with Market research, primarily online</w:t>
      </w:r>
    </w:p>
    <w:p>
      <w:pPr>
        <w:pStyle w:val="Compact"/>
        <w:numPr>
          <w:numId w:val="1001"/>
          <w:ilvl w:val="0"/>
        </w:numPr>
      </w:pPr>
      <w:r>
        <w:t xml:space="preserve">Effectively track Export department budget spend against actual budget</w:t>
      </w:r>
    </w:p>
    <w:p>
      <w:pPr>
        <w:pStyle w:val="Compact"/>
        <w:numPr>
          <w:numId w:val="1001"/>
          <w:ilvl w:val="0"/>
        </w:numPr>
      </w:pPr>
      <w:r>
        <w:t xml:space="preserve">Coordinate with Commercial and Engineering for well connects</w:t>
      </w:r>
    </w:p>
    <w:p>
      <w:pPr>
        <w:pStyle w:val="Compact"/>
        <w:numPr>
          <w:numId w:val="1001"/>
          <w:ilvl w:val="0"/>
        </w:numPr>
      </w:pPr>
      <w:r>
        <w:t xml:space="preserve">Process Commercial Lines renewals, endorsements, cancellations, invoicing</w:t>
      </w:r>
    </w:p>
    <w:p>
      <w:pPr>
        <w:pStyle w:val="Heading2"/>
      </w:pPr>
      <w:bookmarkStart w:id="23" w:name="qualifications-for-associate-commercial"/>
      <w:r>
        <w:t xml:space="preserve">Qualifications for associate, commercial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enrolled in a undergraduate degree program from a 4-year accredited college or university</w:t>
      </w:r>
    </w:p>
    <w:p>
      <w:pPr>
        <w:pStyle w:val="Compact"/>
        <w:numPr>
          <w:numId w:val="1002"/>
          <w:ilvl w:val="0"/>
        </w:numPr>
      </w:pPr>
      <w:r>
        <w:t xml:space="preserve">Demonstrated academic achievement in an undergraduate degree program with a preferred minimum GPA of 3.5 or above</w:t>
      </w:r>
    </w:p>
    <w:p>
      <w:pPr>
        <w:pStyle w:val="Compact"/>
        <w:numPr>
          <w:numId w:val="1002"/>
          <w:ilvl w:val="0"/>
        </w:numPr>
      </w:pPr>
      <w:r>
        <w:t xml:space="preserve">Must be enrolled in an 4-year accredited, undergraduate degree program with a graduation date between December 2016 - May 2017</w:t>
      </w:r>
    </w:p>
    <w:p>
      <w:pPr>
        <w:pStyle w:val="Compact"/>
        <w:numPr>
          <w:numId w:val="1002"/>
          <w:ilvl w:val="0"/>
        </w:numPr>
      </w:pPr>
      <w:r>
        <w:t xml:space="preserve">Demonstrated leadership in a club, sports or volunteering</w:t>
      </w:r>
    </w:p>
    <w:p>
      <w:pPr>
        <w:pStyle w:val="Compact"/>
        <w:numPr>
          <w:numId w:val="1002"/>
          <w:ilvl w:val="0"/>
        </w:numPr>
      </w:pPr>
      <w:r>
        <w:t xml:space="preserve">Must be enrolled in a 4-year, accredited college or university program with a graduation date between December 2016-May 2017</w:t>
      </w:r>
    </w:p>
    <w:p>
      <w:pPr>
        <w:pStyle w:val="Compact"/>
        <w:numPr>
          <w:numId w:val="1002"/>
          <w:ilvl w:val="0"/>
        </w:numPr>
      </w:pPr>
      <w:r>
        <w:t xml:space="preserve">Must be enrolled in or have a degree from in a 4-year accredited degree program with a graduation year of December 2016 - May 2017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commerci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commerci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2021-10-28T12:51:51Z</dcterms:created>
  <dcterms:modified xsi:type="dcterms:W3CDTF">2021-10-28T12:51:51Z</dcterms:modified>
</cp:coreProperties>
</file>