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https://www.velvetjobs.com/job-descriptions/associate-clinical</w:t>
        </w:r>
      </w:hyperlink>
    </w:p>
    <w:p>
      <w:pPr>
        <w:pStyle w:val="Heading1"/>
      </w:pPr>
      <w:bookmarkStart w:id="21" w:name="example-of-associate-clinical-job-description"/>
      <w:r>
        <w:t xml:space="preserve">Example of Associate Clinical Job Description</w:t>
      </w:r>
      <w:bookmarkEnd w:id="21"/>
    </w:p>
    <w:p>
      <w:pPr>
        <w:pStyle w:val="Compact"/>
      </w:pPr>
      <w:r>
        <w:t xml:space="preserve">Our growing company is looking for an associate clinical.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clinical"/>
      <w:r>
        <w:t xml:space="preserve">Responsibilities for associate clinical</w:t>
      </w:r>
      <w:bookmarkEnd w:id="22"/>
    </w:p>
    <w:p>
      <w:pPr>
        <w:pStyle w:val="Compact"/>
        <w:numPr>
          <w:numId w:val="1001"/>
          <w:ilvl w:val="0"/>
        </w:numPr>
      </w:pPr>
      <w:r>
        <w:t xml:space="preserve">Perform accurate maintenance of CMS</w:t>
      </w:r>
    </w:p>
    <w:p>
      <w:pPr>
        <w:pStyle w:val="Compact"/>
        <w:numPr>
          <w:numId w:val="1001"/>
          <w:ilvl w:val="0"/>
        </w:numPr>
      </w:pPr>
      <w:r>
        <w:t xml:space="preserve">Provide accurate updates on all outstanding contractual documents to Management on a weekly basis or as otherwise required</w:t>
      </w:r>
    </w:p>
    <w:p>
      <w:pPr>
        <w:pStyle w:val="Compact"/>
        <w:numPr>
          <w:numId w:val="1001"/>
          <w:ilvl w:val="0"/>
        </w:numPr>
      </w:pPr>
      <w:r>
        <w:t xml:space="preserve">Screen patients for enrollment</w:t>
      </w:r>
    </w:p>
    <w:p>
      <w:pPr>
        <w:pStyle w:val="Compact"/>
        <w:numPr>
          <w:numId w:val="1001"/>
          <w:ilvl w:val="0"/>
        </w:numPr>
      </w:pPr>
      <w:r>
        <w:t xml:space="preserve">Lead or supports short, dedicated projects focused on key value drivers or market opportunities, applying a consultative, hypothesis-driven approach (e.g., a “deep dive”)</w:t>
      </w:r>
    </w:p>
    <w:p>
      <w:pPr>
        <w:pStyle w:val="Compact"/>
        <w:numPr>
          <w:numId w:val="1001"/>
          <w:ilvl w:val="0"/>
        </w:numPr>
      </w:pPr>
      <w:r>
        <w:t xml:space="preserve">Work with clinical and operations leaders and executive leaders to scope pilot projects, develop metrics to measure pilot success, and facilitate and scale pilot projects quickly</w:t>
      </w:r>
    </w:p>
    <w:p>
      <w:pPr>
        <w:pStyle w:val="Compact"/>
        <w:numPr>
          <w:numId w:val="1001"/>
          <w:ilvl w:val="0"/>
        </w:numPr>
      </w:pPr>
      <w:r>
        <w:t xml:space="preserve">Research and analyze opportunities for care redesign projects or new clinical products and coordinate with clinical leaders and operators in a consultative fashion on design and execution</w:t>
      </w:r>
    </w:p>
    <w:p>
      <w:pPr>
        <w:pStyle w:val="Compact"/>
        <w:numPr>
          <w:numId w:val="1001"/>
          <w:ilvl w:val="0"/>
        </w:numPr>
      </w:pPr>
      <w:r>
        <w:t xml:space="preserve">Analyze clinical program performance metrics to identify insights and strategic recommendations to improve existing clinical programs and improve operations</w:t>
      </w:r>
    </w:p>
    <w:p>
      <w:pPr>
        <w:pStyle w:val="Compact"/>
        <w:numPr>
          <w:numId w:val="1001"/>
          <w:ilvl w:val="0"/>
        </w:numPr>
      </w:pPr>
      <w:r>
        <w:t xml:space="preserve">Contribute to long-term strategies for growth, including innovation within our services model and new product development to enhance the impact of our clinical services</w:t>
      </w:r>
    </w:p>
    <w:p>
      <w:pPr>
        <w:pStyle w:val="Compact"/>
        <w:numPr>
          <w:numId w:val="1001"/>
          <w:ilvl w:val="0"/>
        </w:numPr>
      </w:pPr>
      <w:r>
        <w:t xml:space="preserve">Coordinate with clinical stakeholders on quality improvement, process improvement, or innovation projects, as needed</w:t>
      </w:r>
    </w:p>
    <w:p>
      <w:pPr>
        <w:pStyle w:val="Compact"/>
        <w:numPr>
          <w:numId w:val="1001"/>
          <w:ilvl w:val="0"/>
        </w:numPr>
      </w:pPr>
      <w:r>
        <w:t xml:space="preserve">Perform other duties as assigned by the Chief Clinical Officer or supervisor</w:t>
      </w:r>
    </w:p>
    <w:p>
      <w:pPr>
        <w:pStyle w:val="Heading2"/>
      </w:pPr>
      <w:bookmarkStart w:id="23" w:name="qualifications-for-associate-clinical"/>
      <w:r>
        <w:t xml:space="preserve">Qualifications for associate clinical</w:t>
      </w:r>
      <w:bookmarkEnd w:id="23"/>
    </w:p>
    <w:p>
      <w:pPr>
        <w:pStyle w:val="Compact"/>
        <w:numPr>
          <w:numId w:val="1002"/>
          <w:ilvl w:val="0"/>
        </w:numPr>
      </w:pPr>
      <w:r>
        <w:t xml:space="preserve">At least 2 years of relevant experience in the biotechnology/pharmaceutical industry, with 1 year minimum in clinical document management</w:t>
      </w:r>
    </w:p>
    <w:p>
      <w:pPr>
        <w:pStyle w:val="Compact"/>
        <w:numPr>
          <w:numId w:val="1002"/>
          <w:ilvl w:val="0"/>
        </w:numPr>
      </w:pPr>
      <w:r>
        <w:t xml:space="preserve">Proficient in Microsoft Office Applications, such as Word, Excel, Access, PowerPoint</w:t>
      </w:r>
    </w:p>
    <w:p>
      <w:pPr>
        <w:pStyle w:val="Compact"/>
        <w:numPr>
          <w:numId w:val="1002"/>
          <w:ilvl w:val="0"/>
        </w:numPr>
      </w:pPr>
      <w:r>
        <w:t xml:space="preserve">Decide the technology platform (system/database) for data acquisition and aggregation</w:t>
      </w:r>
    </w:p>
    <w:p>
      <w:pPr>
        <w:pStyle w:val="Compact"/>
        <w:numPr>
          <w:numId w:val="1002"/>
          <w:ilvl w:val="0"/>
        </w:numPr>
      </w:pPr>
      <w:r>
        <w:t xml:space="preserve">Clinical knowledge and an ability to liaise effectively with study team members</w:t>
      </w:r>
    </w:p>
    <w:p>
      <w:pPr>
        <w:pStyle w:val="Compact"/>
        <w:numPr>
          <w:numId w:val="1002"/>
          <w:ilvl w:val="0"/>
        </w:numPr>
      </w:pPr>
      <w:r>
        <w:t xml:space="preserve">Technical knowledge to develop requirements and/or study/project deliverables</w:t>
      </w:r>
    </w:p>
    <w:p>
      <w:pPr>
        <w:pStyle w:val="Compact"/>
        <w:numPr>
          <w:numId w:val="1002"/>
          <w:ilvl w:val="0"/>
        </w:numPr>
      </w:pPr>
      <w:r>
        <w:t xml:space="preserve">1-3 year's experience in similar/relevant field (eg.Sponsor, CRO, Clincal trial Vendor, Clincal Coordinator)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2021-10-28T13:14:08Z</dcterms:created>
  <dcterms:modified xsi:type="dcterms:W3CDTF">2021-10-28T13:14:08Z</dcterms:modified>
</cp:coreProperties>
</file>