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https://www.velvetjobs.com/job-descriptions/associate-banker</w:t>
        </w:r>
      </w:hyperlink>
    </w:p>
    <w:p>
      <w:pPr>
        <w:pStyle w:val="Heading1"/>
      </w:pPr>
      <w:bookmarkStart w:id="21" w:name="example-of-associate-banker-job-description"/>
      <w:r>
        <w:t xml:space="preserve">Example of Associate Banker Job Description</w:t>
      </w:r>
      <w:bookmarkEnd w:id="21"/>
    </w:p>
    <w:p>
      <w:pPr>
        <w:pStyle w:val="Compact"/>
      </w:pPr>
      <w:r>
        <w:t xml:space="preserve">Our innovative and growing company is searching for experienced candidates for the position of associate banker.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banker"/>
      <w:r>
        <w:t xml:space="preserve">Responsibilities for associate banker</w:t>
      </w:r>
      <w:bookmarkEnd w:id="22"/>
    </w:p>
    <w:p>
      <w:pPr>
        <w:pStyle w:val="Compact"/>
        <w:numPr>
          <w:numId w:val="1001"/>
          <w:ilvl w:val="0"/>
        </w:numPr>
      </w:pPr>
      <w:r>
        <w:t xml:space="preserve">Coordinates client relationship management with the lead relationship manager for the assigned portfolio</w:t>
      </w:r>
    </w:p>
    <w:p>
      <w:pPr>
        <w:pStyle w:val="Compact"/>
        <w:numPr>
          <w:numId w:val="1001"/>
          <w:ilvl w:val="0"/>
        </w:numPr>
      </w:pPr>
      <w:r>
        <w:t xml:space="preserve">Applies relationship management principles and techniques to an assigned portfolio of clients providing a value-added client experience</w:t>
      </w:r>
    </w:p>
    <w:p>
      <w:pPr>
        <w:pStyle w:val="Compact"/>
        <w:numPr>
          <w:numId w:val="1001"/>
          <w:ilvl w:val="0"/>
        </w:numPr>
      </w:pPr>
      <w:r>
        <w:t xml:space="preserve">Acts as a secondary member of a client deal team in the facilitation of the desired client experience and to achieve business goals</w:t>
      </w:r>
    </w:p>
    <w:p>
      <w:pPr>
        <w:pStyle w:val="Compact"/>
        <w:numPr>
          <w:numId w:val="1001"/>
          <w:ilvl w:val="0"/>
        </w:numPr>
      </w:pPr>
      <w:r>
        <w:t xml:space="preserve">Maintains knowledge and understanding of financial planning principles, incorporating this into planning strategies to help clients</w:t>
      </w:r>
    </w:p>
    <w:p>
      <w:pPr>
        <w:pStyle w:val="Compact"/>
        <w:numPr>
          <w:numId w:val="1001"/>
          <w:ilvl w:val="0"/>
        </w:numPr>
      </w:pPr>
      <w:r>
        <w:t xml:space="preserve">Builds effective relationships with internal/external stakeholders</w:t>
      </w:r>
    </w:p>
    <w:p>
      <w:pPr>
        <w:pStyle w:val="Compact"/>
        <w:numPr>
          <w:numId w:val="1001"/>
          <w:ilvl w:val="0"/>
        </w:numPr>
      </w:pPr>
      <w:r>
        <w:t xml:space="preserve">Ensures alignment between stakeholders</w:t>
      </w:r>
    </w:p>
    <w:p>
      <w:pPr>
        <w:pStyle w:val="Heading2"/>
      </w:pPr>
      <w:bookmarkStart w:id="23" w:name="qualifications-for-associate-banker"/>
      <w:r>
        <w:t xml:space="preserve">Qualifications for associate banker</w:t>
      </w:r>
      <w:bookmarkEnd w:id="23"/>
    </w:p>
    <w:p>
      <w:pPr>
        <w:pStyle w:val="Compact"/>
        <w:numPr>
          <w:numId w:val="1002"/>
          <w:ilvl w:val="0"/>
        </w:numPr>
      </w:pPr>
      <w:r>
        <w:t xml:space="preserve">Strong attention to details and time management skills</w:t>
      </w:r>
    </w:p>
    <w:p>
      <w:pPr>
        <w:pStyle w:val="Compact"/>
        <w:numPr>
          <w:numId w:val="1002"/>
          <w:ilvl w:val="0"/>
        </w:numPr>
      </w:pPr>
      <w:r>
        <w:t xml:space="preserve">Flexibility to work on weekends when needed</w:t>
      </w:r>
    </w:p>
    <w:p>
      <w:pPr>
        <w:pStyle w:val="Compact"/>
        <w:numPr>
          <w:numId w:val="1002"/>
          <w:ilvl w:val="0"/>
        </w:numPr>
      </w:pPr>
      <w:r>
        <w:t xml:space="preserve">Previous experience in Private Banking working with Ultra High Net Worth individuals and families from either Blegium or The Neterlands is desirable</w:t>
      </w:r>
    </w:p>
    <w:p>
      <w:pPr>
        <w:pStyle w:val="Compact"/>
        <w:numPr>
          <w:numId w:val="1002"/>
          <w:ilvl w:val="0"/>
        </w:numPr>
      </w:pPr>
      <w:r>
        <w:t xml:space="preserve">Minimum of 3 years experience with an investment, commercial or private</w:t>
      </w:r>
    </w:p>
    <w:p>
      <w:pPr>
        <w:pStyle w:val="Compact"/>
        <w:numPr>
          <w:numId w:val="1002"/>
          <w:ilvl w:val="0"/>
        </w:numPr>
      </w:pPr>
      <w:r>
        <w:t xml:space="preserve">Strong knowledge of banking and lending products including bank deposits</w:t>
      </w:r>
    </w:p>
    <w:p>
      <w:pPr>
        <w:pStyle w:val="Compact"/>
        <w:numPr>
          <w:numId w:val="1002"/>
          <w:ilvl w:val="0"/>
        </w:numPr>
      </w:pPr>
      <w:r>
        <w:t xml:space="preserve">Maintain poise, presence and professionalism with FAs and their affluent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2021-10-28T18:31:10Z</dcterms:created>
  <dcterms:modified xsi:type="dcterms:W3CDTF">2021-10-28T18:31:10Z</dcterms:modified>
</cp:coreProperties>
</file>