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https://www.velvetjobs.com/job-descriptions/associate-banker</w:t>
        </w:r>
      </w:hyperlink>
    </w:p>
    <w:p>
      <w:pPr>
        <w:pStyle w:val="Heading1"/>
      </w:pPr>
      <w:bookmarkStart w:id="21" w:name="example-of-associate-banker-job-description"/>
      <w:r>
        <w:t xml:space="preserve">Example of Associate Banker Job Description</w:t>
      </w:r>
      <w:bookmarkEnd w:id="21"/>
    </w:p>
    <w:p>
      <w:pPr>
        <w:pStyle w:val="Compact"/>
      </w:pPr>
      <w:r>
        <w:t xml:space="preserve">Our company is growing rapidly and is hiring for an associate banker.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banker"/>
      <w:r>
        <w:t xml:space="preserve">Responsibilities for associate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Director with reporting sales tracking, activity tracking, pipeline activity</w:t>
      </w:r>
    </w:p>
    <w:p>
      <w:pPr>
        <w:pStyle w:val="Compact"/>
        <w:numPr>
          <w:numId w:val="1001"/>
          <w:ilvl w:val="0"/>
        </w:numPr>
      </w:pPr>
      <w:r>
        <w:t xml:space="preserve">Conduct research and prepare materials to assist PB/Director for client meetings</w:t>
      </w:r>
    </w:p>
    <w:p>
      <w:pPr>
        <w:pStyle w:val="Compact"/>
        <w:numPr>
          <w:numId w:val="1001"/>
          <w:ilvl w:val="0"/>
        </w:numPr>
      </w:pPr>
      <w:r>
        <w:t xml:space="preserve">Identify cross sell opportunities from day to day interactions with clients and advise Banker</w:t>
      </w:r>
    </w:p>
    <w:p>
      <w:pPr>
        <w:pStyle w:val="Compact"/>
        <w:numPr>
          <w:numId w:val="1001"/>
          <w:ilvl w:val="0"/>
        </w:numPr>
      </w:pPr>
      <w:r>
        <w:t xml:space="preserve">Organise welcome pack and make contact with new clients to fully onboard and develop relationship</w:t>
      </w:r>
    </w:p>
    <w:p>
      <w:pPr>
        <w:pStyle w:val="Compact"/>
        <w:numPr>
          <w:numId w:val="1001"/>
          <w:ilvl w:val="0"/>
        </w:numPr>
      </w:pPr>
      <w:r>
        <w:t xml:space="preserve">Attend client meetings when required</w:t>
      </w:r>
    </w:p>
    <w:p>
      <w:pPr>
        <w:pStyle w:val="Compact"/>
        <w:numPr>
          <w:numId w:val="1001"/>
          <w:ilvl w:val="0"/>
        </w:numPr>
      </w:pPr>
      <w:r>
        <w:t xml:space="preserve">Complete sales of Tier 2 products (Cash and Deposits, General Insurance and credit cards) for the portfolio in line with client expectations, policy and procedures</w:t>
      </w:r>
    </w:p>
    <w:p>
      <w:pPr>
        <w:pStyle w:val="Compact"/>
        <w:numPr>
          <w:numId w:val="1001"/>
          <w:ilvl w:val="0"/>
        </w:numPr>
      </w:pPr>
      <w:r>
        <w:t xml:space="preserve">To support Bankers with local and regional account management , covering the full spectrum of relationship management</w:t>
      </w:r>
    </w:p>
    <w:p>
      <w:pPr>
        <w:pStyle w:val="Compact"/>
        <w:numPr>
          <w:numId w:val="1001"/>
          <w:ilvl w:val="0"/>
        </w:numPr>
      </w:pPr>
      <w:r>
        <w:t xml:space="preserve">This will include (not exhaustive list) assisting with client onboarding, facility documentation , deal execution, annual reviews/new applications, preparation of client presentations/marketing pitch, relationship plans/client action plans, account servicing, team projects/reports</w:t>
      </w:r>
    </w:p>
    <w:p>
      <w:pPr>
        <w:pStyle w:val="Compact"/>
        <w:numPr>
          <w:numId w:val="1001"/>
          <w:ilvl w:val="0"/>
        </w:numPr>
      </w:pPr>
      <w:r>
        <w:t xml:space="preserve">Support the Regional Account Management (RAM) structure</w:t>
      </w:r>
    </w:p>
    <w:p>
      <w:pPr>
        <w:pStyle w:val="Compact"/>
        <w:numPr>
          <w:numId w:val="1001"/>
          <w:ilvl w:val="0"/>
        </w:numPr>
      </w:pPr>
      <w:r>
        <w:t xml:space="preserve">No overdue for KYC</w:t>
      </w:r>
    </w:p>
    <w:p>
      <w:pPr>
        <w:pStyle w:val="Heading2"/>
      </w:pPr>
      <w:bookmarkStart w:id="23" w:name="qualifications-for-associate-banker"/>
      <w:r>
        <w:t xml:space="preserve">Qualifications for associate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strong interpersonal and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Responding quickly and resourcefully to requests from customers, Private Banking management, and</w:t>
      </w:r>
    </w:p>
    <w:p>
      <w:pPr>
        <w:pStyle w:val="Compact"/>
        <w:numPr>
          <w:numId w:val="1002"/>
          <w:ilvl w:val="0"/>
        </w:numPr>
      </w:pPr>
      <w:r>
        <w:t xml:space="preserve">Other senior Bank officers</w:t>
      </w:r>
    </w:p>
    <w:p>
      <w:pPr>
        <w:pStyle w:val="Compact"/>
        <w:numPr>
          <w:numId w:val="1002"/>
          <w:ilvl w:val="0"/>
        </w:numPr>
      </w:pPr>
      <w:r>
        <w:t xml:space="preserve">Accompanying the Private Banker on calls as required</w:t>
      </w:r>
    </w:p>
    <w:p>
      <w:pPr>
        <w:pStyle w:val="Compact"/>
        <w:numPr>
          <w:numId w:val="1002"/>
          <w:ilvl w:val="0"/>
        </w:numPr>
      </w:pPr>
      <w:r>
        <w:t xml:space="preserve">Immediately reporting/escalating fraudulent activities, unusual occurrences, issues/deficiencies/trends</w:t>
      </w:r>
    </w:p>
    <w:p>
      <w:pPr>
        <w:pStyle w:val="Compact"/>
        <w:numPr>
          <w:numId w:val="1002"/>
          <w:ilvl w:val="0"/>
        </w:numPr>
      </w:pPr>
      <w:r>
        <w:t xml:space="preserve">The incumbent must have 3 - 5 years Commercial or Retail banking experience, understanding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2021-10-28T12:48:36Z</dcterms:created>
  <dcterms:modified xsi:type="dcterms:W3CDTF">2021-10-28T12:48:36Z</dcterms:modified>
</cp:coreProperties>
</file>