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https://www.velvetjobs.com/job-descriptions/associate-auditor</w:t>
        </w:r>
      </w:hyperlink>
    </w:p>
    <w:p>
      <w:pPr>
        <w:pStyle w:val="Heading1"/>
      </w:pPr>
      <w:bookmarkStart w:id="21" w:name="example-of-associate-auditor-job-description"/>
      <w:r>
        <w:t xml:space="preserve">Example of Associate, Auditor Job Description</w:t>
      </w:r>
      <w:bookmarkEnd w:id="21"/>
    </w:p>
    <w:p>
      <w:pPr>
        <w:pStyle w:val="Compact"/>
      </w:pPr>
      <w:r>
        <w:t xml:space="preserve">Our growing company is hiring for an associate, auditor.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uditor"/>
      <w:r>
        <w:t xml:space="preserve">Responsibilities for associate, auditor</w:t>
      </w:r>
      <w:bookmarkEnd w:id="22"/>
    </w:p>
    <w:p>
      <w:pPr>
        <w:pStyle w:val="Compact"/>
        <w:numPr>
          <w:numId w:val="1001"/>
          <w:ilvl w:val="0"/>
        </w:numPr>
      </w:pPr>
      <w:r>
        <w:t xml:space="preserve">Perform continuous monitoring of key risks and controls through on-going relationship management</w:t>
      </w:r>
    </w:p>
    <w:p>
      <w:pPr>
        <w:pStyle w:val="Compact"/>
        <w:numPr>
          <w:numId w:val="1001"/>
          <w:ilvl w:val="0"/>
        </w:numPr>
      </w:pPr>
      <w:r>
        <w:t xml:space="preserve">Initiate and deliver agreed initiatives to achieve continuous improvement</w:t>
      </w:r>
    </w:p>
    <w:p>
      <w:pPr>
        <w:pStyle w:val="Compact"/>
        <w:numPr>
          <w:numId w:val="1001"/>
          <w:ilvl w:val="0"/>
        </w:numPr>
      </w:pPr>
      <w:r>
        <w:t xml:space="preserve">Maintain up to date awareness of relevant regulatory and statutory environment</w:t>
      </w:r>
    </w:p>
    <w:p>
      <w:pPr>
        <w:pStyle w:val="Compact"/>
        <w:numPr>
          <w:numId w:val="1001"/>
          <w:ilvl w:val="0"/>
        </w:numPr>
      </w:pPr>
      <w:r>
        <w:t xml:space="preserve">Demonstrate commitment to, and compliance with, applicable laws and regulations, the Company’s Ethics and Compliance Code, and other Company policies and procedures</w:t>
      </w:r>
    </w:p>
    <w:p>
      <w:pPr>
        <w:pStyle w:val="Compact"/>
        <w:numPr>
          <w:numId w:val="1001"/>
          <w:ilvl w:val="0"/>
        </w:numPr>
      </w:pPr>
      <w:r>
        <w:t xml:space="preserve">Review and respond to correspondence on mail audits within their letter of authority</w:t>
      </w:r>
    </w:p>
    <w:p>
      <w:pPr>
        <w:pStyle w:val="Compact"/>
        <w:numPr>
          <w:numId w:val="1001"/>
          <w:ilvl w:val="0"/>
        </w:numPr>
      </w:pPr>
      <w:r>
        <w:t xml:space="preserve">Conduct interviews with management regarding the risks being managed by business unit</w:t>
      </w:r>
    </w:p>
    <w:p>
      <w:pPr>
        <w:pStyle w:val="Compact"/>
        <w:numPr>
          <w:numId w:val="1001"/>
          <w:ilvl w:val="0"/>
        </w:numPr>
      </w:pPr>
      <w:r>
        <w:t xml:space="preserve">Assist in presenting findings and recommendations to business unit management</w:t>
      </w:r>
    </w:p>
    <w:p>
      <w:pPr>
        <w:pStyle w:val="Compact"/>
        <w:numPr>
          <w:numId w:val="1001"/>
          <w:ilvl w:val="0"/>
        </w:numPr>
      </w:pPr>
      <w:r>
        <w:t xml:space="preserve">Maintaining professional relationships with all managers and staff of entities being audited, other staff who are providing information required by audit</w:t>
      </w:r>
    </w:p>
    <w:p>
      <w:pPr>
        <w:pStyle w:val="Compact"/>
        <w:numPr>
          <w:numId w:val="1001"/>
          <w:ilvl w:val="0"/>
        </w:numPr>
      </w:pPr>
      <w:r>
        <w:t xml:space="preserve">Adhering to all professional ethical standards required for internal auditors</w:t>
      </w:r>
    </w:p>
    <w:p>
      <w:pPr>
        <w:pStyle w:val="Compact"/>
        <w:numPr>
          <w:numId w:val="1001"/>
          <w:ilvl w:val="0"/>
        </w:numPr>
      </w:pPr>
      <w:r>
        <w:t xml:space="preserve">Reviews operational and business risk, functions and activities, and evaluates client controls – including financial reporting controls for Sarbanes-Oxley compliance - in order to determine and recommend nature, scope, and direction of proposed audits</w:t>
      </w:r>
    </w:p>
    <w:p>
      <w:pPr>
        <w:pStyle w:val="Heading2"/>
      </w:pPr>
      <w:bookmarkStart w:id="23" w:name="qualifications-for-associate-auditor"/>
      <w:r>
        <w:t xml:space="preserve">Qualifications for associate, auditor</w:t>
      </w:r>
      <w:bookmarkEnd w:id="23"/>
    </w:p>
    <w:p>
      <w:pPr>
        <w:pStyle w:val="Compact"/>
        <w:numPr>
          <w:numId w:val="1002"/>
          <w:ilvl w:val="0"/>
        </w:numPr>
      </w:pPr>
      <w:r>
        <w:t xml:space="preserve">3+ years of previous Audit experience (Financial</w:t>
      </w:r>
    </w:p>
    <w:p>
      <w:pPr>
        <w:pStyle w:val="Compact"/>
        <w:numPr>
          <w:numId w:val="1002"/>
          <w:ilvl w:val="0"/>
        </w:numPr>
      </w:pPr>
      <w:r>
        <w:t xml:space="preserve">Must be a team-player possess the ability to work independently</w:t>
      </w:r>
    </w:p>
    <w:p>
      <w:pPr>
        <w:pStyle w:val="Compact"/>
        <w:numPr>
          <w:numId w:val="1002"/>
          <w:ilvl w:val="0"/>
        </w:numPr>
      </w:pPr>
      <w:r>
        <w:t xml:space="preserve">Senior broker &amp; Futures and Options license are required</w:t>
      </w:r>
    </w:p>
    <w:p>
      <w:pPr>
        <w:pStyle w:val="Compact"/>
        <w:numPr>
          <w:numId w:val="1002"/>
          <w:ilvl w:val="0"/>
        </w:numPr>
      </w:pPr>
      <w:r>
        <w:t xml:space="preserve">Write and submit summaries of research findings to project manager and/or government</w:t>
      </w:r>
    </w:p>
    <w:p>
      <w:pPr>
        <w:pStyle w:val="Compact"/>
        <w:numPr>
          <w:numId w:val="1002"/>
          <w:ilvl w:val="0"/>
        </w:numPr>
      </w:pPr>
      <w:r>
        <w:t xml:space="preserve">Product knowledge / experience with either Wholesale/Corporate Lending</w:t>
      </w:r>
    </w:p>
    <w:p>
      <w:pPr>
        <w:pStyle w:val="Compact"/>
        <w:numPr>
          <w:numId w:val="1002"/>
          <w:ilvl w:val="0"/>
        </w:numPr>
      </w:pPr>
      <w:r>
        <w:t xml:space="preserve">Exposure to Deposit and Lending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2021-10-28T13:23:49Z</dcterms:created>
  <dcterms:modified xsi:type="dcterms:W3CDTF">2021-10-28T13:23:49Z</dcterms:modified>
</cp:coreProperties>
</file>