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https://www.velvetjobs.com/job-descriptions/associate-audit</w:t>
        </w:r>
      </w:hyperlink>
    </w:p>
    <w:p>
      <w:pPr>
        <w:pStyle w:val="Heading1"/>
      </w:pPr>
      <w:bookmarkStart w:id="21" w:name="example-of-associate-audit-job-description"/>
      <w:r>
        <w:t xml:space="preserve">Example of Associate Audit Job Description</w:t>
      </w:r>
      <w:bookmarkEnd w:id="21"/>
    </w:p>
    <w:p>
      <w:pPr>
        <w:pStyle w:val="Compact"/>
      </w:pPr>
      <w:r>
        <w:t xml:space="preserve">Our innovative and growing company is looking for an associate audit.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audit"/>
      <w:r>
        <w:t xml:space="preserve">Responsibilities for associate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Analyzing financial and/or operational data to assess the adequacy/effectiveness/efficiency of business processes and to identify trends and root causes of business issues</w:t>
      </w:r>
    </w:p>
    <w:p>
      <w:pPr>
        <w:pStyle w:val="Compact"/>
        <w:numPr>
          <w:numId w:val="1001"/>
          <w:ilvl w:val="0"/>
        </w:numPr>
      </w:pPr>
      <w:r>
        <w:t xml:space="preserve">Participating in the development of new audit processes and ongoing process improvements, including leveraging technology to gain efficiencies and maximize audit scopes</w:t>
      </w:r>
    </w:p>
    <w:p>
      <w:pPr>
        <w:pStyle w:val="Compact"/>
        <w:numPr>
          <w:numId w:val="1001"/>
          <w:ilvl w:val="0"/>
        </w:numPr>
      </w:pPr>
      <w:r>
        <w:t xml:space="preserve">Providing progressive and creative input that will drive greater efficiency and add value to the audit process</w:t>
      </w:r>
    </w:p>
    <w:p>
      <w:pPr>
        <w:pStyle w:val="Compact"/>
        <w:numPr>
          <w:numId w:val="1001"/>
          <w:ilvl w:val="0"/>
        </w:numPr>
      </w:pPr>
      <w:r>
        <w:t xml:space="preserve">Reports to the Audit Senior and Audit Team Lead on each engagement and administratively reports to an Audit Strategist</w:t>
      </w:r>
    </w:p>
    <w:p>
      <w:pPr>
        <w:pStyle w:val="Compact"/>
        <w:numPr>
          <w:numId w:val="1001"/>
          <w:ilvl w:val="0"/>
        </w:numPr>
      </w:pPr>
      <w:r>
        <w:t xml:space="preserve">Must be willing to travel up to 25% of the year both domestically and internationally</w:t>
      </w:r>
    </w:p>
    <w:p>
      <w:pPr>
        <w:pStyle w:val="Compact"/>
        <w:numPr>
          <w:numId w:val="1001"/>
          <w:ilvl w:val="0"/>
        </w:numPr>
      </w:pPr>
      <w:r>
        <w:t xml:space="preserve">Interface with the client on a day-to-day basis, manages and executes specific tasks within estimated time frames and budget constraints</w:t>
      </w:r>
    </w:p>
    <w:p>
      <w:pPr>
        <w:pStyle w:val="Compact"/>
        <w:numPr>
          <w:numId w:val="1001"/>
          <w:ilvl w:val="0"/>
        </w:numPr>
      </w:pPr>
      <w:r>
        <w:t xml:space="preserve">Independently perform a major segment of the A-123 audit</w:t>
      </w:r>
    </w:p>
    <w:p>
      <w:pPr>
        <w:pStyle w:val="Compact"/>
        <w:numPr>
          <w:numId w:val="1001"/>
          <w:ilvl w:val="0"/>
        </w:numPr>
      </w:pPr>
      <w:r>
        <w:t xml:space="preserve">Assist clients and staff to develop client and project risk assessments, and implement opportunities</w:t>
      </w:r>
    </w:p>
    <w:p>
      <w:pPr>
        <w:pStyle w:val="Compact"/>
        <w:numPr>
          <w:numId w:val="1001"/>
          <w:ilvl w:val="0"/>
        </w:numPr>
      </w:pPr>
      <w:r>
        <w:t xml:space="preserve">Prepare financial statements and related reports as assigned by senior</w:t>
      </w:r>
    </w:p>
    <w:p>
      <w:pPr>
        <w:pStyle w:val="Compact"/>
        <w:numPr>
          <w:numId w:val="1001"/>
          <w:ilvl w:val="0"/>
        </w:numPr>
      </w:pPr>
      <w:r>
        <w:t xml:space="preserve">Collaborate with Seniors to ensure effective communication and service delivery</w:t>
      </w:r>
    </w:p>
    <w:p>
      <w:pPr>
        <w:pStyle w:val="Heading2"/>
      </w:pPr>
      <w:bookmarkStart w:id="23" w:name="qualifications-for-associate-audit"/>
      <w:r>
        <w:t xml:space="preserve">Qualifications for associate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degrees/Professional certifications desired</w:t>
      </w:r>
    </w:p>
    <w:p>
      <w:pPr>
        <w:pStyle w:val="Compact"/>
        <w:numPr>
          <w:numId w:val="1002"/>
          <w:ilvl w:val="0"/>
        </w:numPr>
      </w:pPr>
      <w:r>
        <w:t xml:space="preserve">Bachelor degree or above with strong academic credentials (minimum GPA of 3.2) in Accounting, Finance, Economics, Business Management or related disciplines required</w:t>
      </w:r>
    </w:p>
    <w:p>
      <w:pPr>
        <w:pStyle w:val="Compact"/>
        <w:numPr>
          <w:numId w:val="1002"/>
          <w:ilvl w:val="0"/>
        </w:numPr>
      </w:pPr>
      <w:r>
        <w:t xml:space="preserve">Commitment to pursuing and achieving relevant accounting qualification</w:t>
      </w:r>
    </w:p>
    <w:p>
      <w:pPr>
        <w:pStyle w:val="Compact"/>
        <w:numPr>
          <w:numId w:val="1002"/>
          <w:ilvl w:val="0"/>
        </w:numPr>
      </w:pPr>
      <w:r>
        <w:t xml:space="preserve">3-5 years audit (or business)experience within the financial services industry, preferably the asset management or brokerage business</w:t>
      </w:r>
    </w:p>
    <w:p>
      <w:pPr>
        <w:pStyle w:val="Compact"/>
        <w:numPr>
          <w:numId w:val="1002"/>
          <w:ilvl w:val="0"/>
        </w:numPr>
      </w:pPr>
      <w:r>
        <w:t xml:space="preserve">At least three years of progressively responsible experience in consulting and/or directly relevant industry experience in all aspects of project and task management</w:t>
      </w:r>
    </w:p>
    <w:p>
      <w:pPr>
        <w:pStyle w:val="Compact"/>
        <w:numPr>
          <w:numId w:val="1002"/>
          <w:ilvl w:val="0"/>
        </w:numPr>
      </w:pPr>
      <w:r>
        <w:t xml:space="preserve">Minimum of year of experience acting in a technical or functional lead capacity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2021-10-28T13:32:52Z</dcterms:created>
  <dcterms:modified xsi:type="dcterms:W3CDTF">2021-10-28T13:32:52Z</dcterms:modified>
</cp:coreProperties>
</file>