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https://www.velvetjobs.com/job-descriptions/associate-architect</w:t>
        </w:r>
      </w:hyperlink>
    </w:p>
    <w:p>
      <w:pPr>
        <w:pStyle w:val="Heading1"/>
      </w:pPr>
      <w:bookmarkStart w:id="21" w:name="example-of-associate-architect-job-description"/>
      <w:r>
        <w:t xml:space="preserve">Example of Associate Architect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associate architect. If you are looking for an exciting place to work, please take a look at the list of qualifications below.</w:t>
      </w:r>
    </w:p>
    <w:p>
      <w:pPr>
        <w:pStyle w:val="Heading2"/>
      </w:pPr>
      <w:bookmarkStart w:id="22" w:name="responsibilities-for-associate-architect"/>
      <w:r>
        <w:t xml:space="preserve">Responsibilities for associate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Excellent and versatile communication skills</w:t>
      </w:r>
    </w:p>
    <w:p>
      <w:pPr>
        <w:pStyle w:val="Compact"/>
        <w:numPr>
          <w:numId w:val="1001"/>
          <w:ilvl w:val="0"/>
        </w:numPr>
      </w:pPr>
      <w:r>
        <w:t xml:space="preserve">Understand the flow of information through the company to engineer custom ticketing solutions by becoming a JIRA Admin</w:t>
      </w:r>
    </w:p>
    <w:p>
      <w:pPr>
        <w:pStyle w:val="Compact"/>
        <w:numPr>
          <w:numId w:val="1001"/>
          <w:ilvl w:val="0"/>
        </w:numPr>
      </w:pPr>
      <w:r>
        <w:t xml:space="preserve">Design and rollout solutions for workload management to increase productivity among supported users</w:t>
      </w:r>
    </w:p>
    <w:p>
      <w:pPr>
        <w:pStyle w:val="Compact"/>
        <w:numPr>
          <w:numId w:val="1001"/>
          <w:ilvl w:val="0"/>
        </w:numPr>
      </w:pPr>
      <w:r>
        <w:t xml:space="preserve">Administer permissions for internal tools and troubleshoot issues related to employee access</w:t>
      </w:r>
    </w:p>
    <w:p>
      <w:pPr>
        <w:pStyle w:val="Compact"/>
        <w:numPr>
          <w:numId w:val="1001"/>
          <w:ilvl w:val="0"/>
        </w:numPr>
      </w:pPr>
      <w:r>
        <w:t xml:space="preserve">Work as an in-demand helper to other teams to ensure delivery of cross-team efforts</w:t>
      </w:r>
    </w:p>
    <w:p>
      <w:pPr>
        <w:pStyle w:val="Compact"/>
        <w:numPr>
          <w:numId w:val="1001"/>
          <w:ilvl w:val="0"/>
        </w:numPr>
      </w:pPr>
      <w:r>
        <w:t xml:space="preserve">Support the Campaign Architect Team in managing engineering queues by fully vetting user requests, including writing pass conditions, clearly stating quantifiable benefits, and properly prioritizing requests</w:t>
      </w:r>
    </w:p>
    <w:p>
      <w:pPr>
        <w:pStyle w:val="Compact"/>
        <w:numPr>
          <w:numId w:val="1001"/>
          <w:ilvl w:val="0"/>
        </w:numPr>
      </w:pPr>
      <w:r>
        <w:t xml:space="preserve">Own the team wiki making it a comprehensive space that is easy to navigate and supports employees through documentation, tutorials and structured communication</w:t>
      </w:r>
    </w:p>
    <w:p>
      <w:pPr>
        <w:pStyle w:val="Compact"/>
        <w:numPr>
          <w:numId w:val="1001"/>
          <w:ilvl w:val="0"/>
        </w:numPr>
      </w:pPr>
      <w:r>
        <w:t xml:space="preserve">Pull KPI data to support cross-teams in understanding department and and company trends</w:t>
      </w:r>
    </w:p>
    <w:p>
      <w:pPr>
        <w:pStyle w:val="Compact"/>
        <w:numPr>
          <w:numId w:val="1001"/>
          <w:ilvl w:val="0"/>
        </w:numPr>
      </w:pPr>
      <w:r>
        <w:t xml:space="preserve">Drive end-to-end solution architecture integrity and the functional relationship with other projects and/or applications</w:t>
      </w:r>
    </w:p>
    <w:p>
      <w:pPr>
        <w:pStyle w:val="Compact"/>
        <w:numPr>
          <w:numId w:val="1001"/>
          <w:ilvl w:val="0"/>
        </w:numPr>
      </w:pPr>
      <w:r>
        <w:t xml:space="preserve">Develop and drive strategic integrated business solutions which in turn deliver the business requirements and associated benefit</w:t>
      </w:r>
    </w:p>
    <w:p>
      <w:pPr>
        <w:pStyle w:val="Heading2"/>
      </w:pPr>
      <w:bookmarkStart w:id="23" w:name="qualifications-for-associate-architect"/>
      <w:r>
        <w:t xml:space="preserve">Qualifications for associate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AWS services, such as Elastic Compute Cloud, Elastic Block Storage, and Simple Storage Service</w:t>
      </w:r>
    </w:p>
    <w:p>
      <w:pPr>
        <w:pStyle w:val="Compact"/>
        <w:numPr>
          <w:numId w:val="1002"/>
          <w:ilvl w:val="0"/>
        </w:numPr>
      </w:pPr>
      <w:r>
        <w:t xml:space="preserve">Experience in working with Hadoop data ingestion (Flume, Kafka, ) and some experience with Hive SQL, Query drill</w:t>
      </w:r>
    </w:p>
    <w:p>
      <w:pPr>
        <w:pStyle w:val="Compact"/>
        <w:numPr>
          <w:numId w:val="1002"/>
          <w:ilvl w:val="0"/>
        </w:numPr>
      </w:pPr>
      <w:r>
        <w:t xml:space="preserve">At least 3 to 5 years' professional technical experience related to unified communications and collaboration, included media technologies (AV, VC, Resource Management, Digital Signage) and cloud solutions (public, private and hybrid)</w:t>
      </w:r>
    </w:p>
    <w:p>
      <w:pPr>
        <w:pStyle w:val="Compact"/>
        <w:numPr>
          <w:numId w:val="1002"/>
          <w:ilvl w:val="0"/>
        </w:numPr>
      </w:pPr>
      <w:r>
        <w:t xml:space="preserve">A good understanding of the vast range of IT operations and DD service offerings</w:t>
      </w:r>
    </w:p>
    <w:p>
      <w:pPr>
        <w:pStyle w:val="Compact"/>
        <w:numPr>
          <w:numId w:val="1002"/>
          <w:ilvl w:val="0"/>
        </w:numPr>
      </w:pPr>
      <w:r>
        <w:t xml:space="preserve">Proven client engagement and development consulting experience</w:t>
      </w:r>
    </w:p>
    <w:p>
      <w:pPr>
        <w:pStyle w:val="Compact"/>
        <w:numPr>
          <w:numId w:val="1002"/>
          <w:ilvl w:val="0"/>
        </w:numPr>
      </w:pPr>
      <w:r>
        <w:t xml:space="preserve">Experience in technologies such as Cisco, Broadsoft, Mitel, Avaya, Oracle (SBC)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2021-10-28T18:38:34Z</dcterms:created>
  <dcterms:modified xsi:type="dcterms:W3CDTF">2021-10-28T18:38:34Z</dcterms:modified>
</cp:coreProperties>
</file>