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https://www.velvetjobs.com/job-descriptions/associate-architect</w:t>
        </w:r>
      </w:hyperlink>
    </w:p>
    <w:p>
      <w:pPr>
        <w:pStyle w:val="Heading1"/>
      </w:pPr>
      <w:bookmarkStart w:id="21" w:name="example-of-associate-architect-job-description"/>
      <w:r>
        <w:t xml:space="preserve">Example of Associate Architect Job Description</w:t>
      </w:r>
      <w:bookmarkEnd w:id="21"/>
    </w:p>
    <w:p>
      <w:pPr>
        <w:pStyle w:val="Compact"/>
      </w:pPr>
      <w:r>
        <w:t xml:space="preserve">Our company is looking to fill the role of associate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architect"/>
      <w:r>
        <w:t xml:space="preserve">Responsibilities for associate architect</w:t>
      </w:r>
      <w:bookmarkEnd w:id="22"/>
    </w:p>
    <w:p>
      <w:pPr>
        <w:pStyle w:val="Compact"/>
        <w:numPr>
          <w:numId w:val="1001"/>
          <w:ilvl w:val="0"/>
        </w:numPr>
      </w:pPr>
      <w:r>
        <w:t xml:space="preserve">1+ years working experience with Revit preferred</w:t>
      </w:r>
    </w:p>
    <w:p>
      <w:pPr>
        <w:pStyle w:val="Compact"/>
        <w:numPr>
          <w:numId w:val="1001"/>
          <w:ilvl w:val="0"/>
        </w:numPr>
      </w:pPr>
      <w:r>
        <w:t xml:space="preserve">Ongoing analysis of data requirements and development of appropriate logical and physical data models for both relational and dimensional data structures within the Enterprise Data Warehouse</w:t>
      </w:r>
    </w:p>
    <w:p>
      <w:pPr>
        <w:pStyle w:val="Compact"/>
        <w:numPr>
          <w:numId w:val="1001"/>
          <w:ilvl w:val="0"/>
        </w:numPr>
      </w:pPr>
      <w:r>
        <w:t xml:space="preserve">ETL / Integration – Lead ETL development efforts to design, manage, and complete systems integration</w:t>
      </w:r>
    </w:p>
    <w:p>
      <w:pPr>
        <w:pStyle w:val="Compact"/>
        <w:numPr>
          <w:numId w:val="1001"/>
          <w:ilvl w:val="0"/>
        </w:numPr>
      </w:pPr>
      <w:r>
        <w:t xml:space="preserve">Develop and maintain enterprise wide data architecture and administration standards including standardization of table names, column names, data types, Enforce semantic consistency across the enterprise</w:t>
      </w:r>
    </w:p>
    <w:p>
      <w:pPr>
        <w:pStyle w:val="Compact"/>
        <w:numPr>
          <w:numId w:val="1001"/>
          <w:ilvl w:val="0"/>
        </w:numPr>
      </w:pPr>
      <w:r>
        <w:t xml:space="preserve">Analyze and evaluate our existing Enterprise Data Warehouse and other databases for accuracy and best practice data standards/guidelines</w:t>
      </w:r>
    </w:p>
    <w:p>
      <w:pPr>
        <w:pStyle w:val="Compact"/>
        <w:numPr>
          <w:numId w:val="1001"/>
          <w:ilvl w:val="0"/>
        </w:numPr>
      </w:pPr>
      <w:r>
        <w:t xml:space="preserve">Contribute to the delivery of assigned IT small size or part time project for specific vertical lines of business by collaborating with BC&amp;IT contacts on approach for project involvement</w:t>
      </w:r>
    </w:p>
    <w:p>
      <w:pPr>
        <w:pStyle w:val="Compact"/>
        <w:numPr>
          <w:numId w:val="1001"/>
          <w:ilvl w:val="0"/>
        </w:numPr>
      </w:pPr>
      <w:r>
        <w:t xml:space="preserve">Maintain understanding of the functionality and use of the IT application portfolio for specific functional or technical area</w:t>
      </w:r>
    </w:p>
    <w:p>
      <w:pPr>
        <w:pStyle w:val="Compact"/>
        <w:numPr>
          <w:numId w:val="1001"/>
          <w:ilvl w:val="0"/>
        </w:numPr>
      </w:pPr>
      <w:r>
        <w:t xml:space="preserve">Within a project take direction from more senior architects, other solution architectures or functional area architects</w:t>
      </w:r>
    </w:p>
    <w:p>
      <w:pPr>
        <w:pStyle w:val="Compact"/>
        <w:numPr>
          <w:numId w:val="1001"/>
          <w:ilvl w:val="0"/>
        </w:numPr>
      </w:pPr>
      <w:r>
        <w:t xml:space="preserve">Provide consultation for specific area of technology to project efforts within various IT areas and/or external service providers</w:t>
      </w:r>
    </w:p>
    <w:p>
      <w:pPr>
        <w:pStyle w:val="Compact"/>
        <w:numPr>
          <w:numId w:val="1001"/>
          <w:ilvl w:val="0"/>
        </w:numPr>
      </w:pPr>
      <w:r>
        <w:t xml:space="preserve">Identify, in collaboration with the functional area architect, existing IT software assets for new opportunities</w:t>
      </w:r>
    </w:p>
    <w:p>
      <w:pPr>
        <w:pStyle w:val="Heading2"/>
      </w:pPr>
      <w:bookmarkStart w:id="23" w:name="qualifications-for-associate-architect"/>
      <w:r>
        <w:t xml:space="preserve">Qualifications for associate architect</w:t>
      </w:r>
      <w:bookmarkEnd w:id="23"/>
    </w:p>
    <w:p>
      <w:pPr>
        <w:pStyle w:val="Compact"/>
        <w:numPr>
          <w:numId w:val="1002"/>
          <w:ilvl w:val="0"/>
        </w:numPr>
      </w:pPr>
      <w:r>
        <w:t xml:space="preserve">Focus on customer satisfaction and ensuring that solution meets customer requirements both on quality and timeliness parameters</w:t>
      </w:r>
    </w:p>
    <w:p>
      <w:pPr>
        <w:pStyle w:val="Compact"/>
        <w:numPr>
          <w:numId w:val="1002"/>
          <w:ilvl w:val="0"/>
        </w:numPr>
      </w:pPr>
      <w:r>
        <w:t xml:space="preserve">Excellent communication and interpersonal skills to interact with both external and internal customers</w:t>
      </w:r>
    </w:p>
    <w:p>
      <w:pPr>
        <w:pStyle w:val="Compact"/>
        <w:numPr>
          <w:numId w:val="1002"/>
          <w:ilvl w:val="0"/>
        </w:numPr>
      </w:pPr>
      <w:r>
        <w:t xml:space="preserve">Experience in Web services/Axis would be useful</w:t>
      </w:r>
    </w:p>
    <w:p>
      <w:pPr>
        <w:pStyle w:val="Compact"/>
        <w:numPr>
          <w:numId w:val="1002"/>
          <w:ilvl w:val="0"/>
        </w:numPr>
      </w:pPr>
      <w:r>
        <w:t xml:space="preserve">Exposure to computer security, cryptography, cryptographic protocols, or public key infrastructure is a plus</w:t>
      </w:r>
    </w:p>
    <w:p>
      <w:pPr>
        <w:pStyle w:val="Compact"/>
        <w:numPr>
          <w:numId w:val="1002"/>
          <w:ilvl w:val="0"/>
        </w:numPr>
      </w:pPr>
      <w:r>
        <w:t xml:space="preserve">Can do attitude, working with other team members and finishing a given work, whatever it takes</w:t>
      </w:r>
    </w:p>
    <w:p>
      <w:pPr>
        <w:pStyle w:val="Compact"/>
        <w:numPr>
          <w:numId w:val="1002"/>
          <w:ilvl w:val="0"/>
        </w:numPr>
      </w:pPr>
      <w:r>
        <w:t xml:space="preserve">Knowledge of enterprise solutions and architectures, including technical skills in domains like Linux, virtualization, cloud solutions, storage, middleware, or mobility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2021-10-28T18:28:40Z</dcterms:created>
  <dcterms:modified xsi:type="dcterms:W3CDTF">2021-10-28T18:28:40Z</dcterms:modified>
</cp:coreProperties>
</file>