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https://www.velvetjobs.com/job-descriptions/associate-advisor</w:t>
        </w:r>
      </w:hyperlink>
    </w:p>
    <w:p>
      <w:pPr>
        <w:pStyle w:val="Heading1"/>
      </w:pPr>
      <w:bookmarkStart w:id="21" w:name="example-of-associate-advisor-job-description"/>
      <w:r>
        <w:t xml:space="preserve">Example of Associate Advisor Job Description</w:t>
      </w:r>
      <w:bookmarkEnd w:id="21"/>
    </w:p>
    <w:p>
      <w:pPr>
        <w:pStyle w:val="Compact"/>
      </w:pPr>
      <w:r>
        <w:t xml:space="preserve">Our company is looking to fill the role of associate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advisor"/>
      <w:r>
        <w:t xml:space="preserve">Responsibilities for associate advisor</w:t>
      </w:r>
      <w:bookmarkEnd w:id="22"/>
    </w:p>
    <w:p>
      <w:pPr>
        <w:pStyle w:val="Compact"/>
        <w:numPr>
          <w:numId w:val="1001"/>
          <w:ilvl w:val="0"/>
        </w:numPr>
      </w:pPr>
      <w:r>
        <w:t xml:space="preserve">Proactive client account reviews and sales calls, , reactive client service and trade execution</w:t>
      </w:r>
    </w:p>
    <w:p>
      <w:pPr>
        <w:pStyle w:val="Compact"/>
        <w:numPr>
          <w:numId w:val="1001"/>
          <w:ilvl w:val="0"/>
        </w:numPr>
      </w:pPr>
      <w:r>
        <w:t xml:space="preserve">What do you need to succeed?</w:t>
      </w:r>
    </w:p>
    <w:p>
      <w:pPr>
        <w:pStyle w:val="Compact"/>
        <w:numPr>
          <w:numId w:val="1001"/>
          <w:ilvl w:val="0"/>
        </w:numPr>
      </w:pPr>
      <w:r>
        <w:t xml:space="preserve">Manage the team’s marketing material and organize marketing activities</w:t>
      </w:r>
    </w:p>
    <w:p>
      <w:pPr>
        <w:pStyle w:val="Compact"/>
        <w:numPr>
          <w:numId w:val="1001"/>
          <w:ilvl w:val="0"/>
        </w:numPr>
      </w:pPr>
      <w:r>
        <w:t xml:space="preserve">Manage the team’s website and the Investment Advisor’s LinkedIn profile</w:t>
      </w:r>
    </w:p>
    <w:p>
      <w:pPr>
        <w:pStyle w:val="Compact"/>
        <w:numPr>
          <w:numId w:val="1001"/>
          <w:ilvl w:val="0"/>
        </w:numPr>
      </w:pPr>
      <w:r>
        <w:t xml:space="preserve">Develop connections and relationships that lead to bringing new clients to the firm</w:t>
      </w:r>
    </w:p>
    <w:p>
      <w:pPr>
        <w:pStyle w:val="Compact"/>
        <w:numPr>
          <w:numId w:val="1001"/>
          <w:ilvl w:val="0"/>
        </w:numPr>
      </w:pPr>
      <w:r>
        <w:t xml:space="preserve">Develop affiliations with the community and appropriate community groups</w:t>
      </w:r>
    </w:p>
    <w:p>
      <w:pPr>
        <w:pStyle w:val="Compact"/>
        <w:numPr>
          <w:numId w:val="1001"/>
          <w:ilvl w:val="0"/>
        </w:numPr>
      </w:pPr>
      <w:r>
        <w:t xml:space="preserve">Actively participate in community networking events to build prospect base and increase database of Centers of Influence</w:t>
      </w:r>
    </w:p>
    <w:p>
      <w:pPr>
        <w:pStyle w:val="Compact"/>
        <w:numPr>
          <w:numId w:val="1001"/>
          <w:ilvl w:val="0"/>
        </w:numPr>
      </w:pPr>
      <w:r>
        <w:t xml:space="preserve">Prospect follow-up</w:t>
      </w:r>
    </w:p>
    <w:p>
      <w:pPr>
        <w:pStyle w:val="Compact"/>
        <w:numPr>
          <w:numId w:val="1001"/>
          <w:ilvl w:val="0"/>
        </w:numPr>
      </w:pPr>
      <w:r>
        <w:t xml:space="preserve">Assists in servicing the clients of the practice</w:t>
      </w:r>
    </w:p>
    <w:p>
      <w:pPr>
        <w:pStyle w:val="Compact"/>
        <w:numPr>
          <w:numId w:val="1001"/>
          <w:ilvl w:val="0"/>
        </w:numPr>
      </w:pPr>
      <w:r>
        <w:t xml:space="preserve">Handles all security transactions for the practice as directed</w:t>
      </w:r>
    </w:p>
    <w:p>
      <w:pPr>
        <w:pStyle w:val="Heading2"/>
      </w:pPr>
      <w:bookmarkStart w:id="23" w:name="qualifications-for-associate-advisor"/>
      <w:r>
        <w:t xml:space="preserve">Qualifications for associate advisor</w:t>
      </w:r>
      <w:bookmarkEnd w:id="23"/>
    </w:p>
    <w:p>
      <w:pPr>
        <w:pStyle w:val="Compact"/>
        <w:numPr>
          <w:numId w:val="1002"/>
          <w:ilvl w:val="0"/>
        </w:numPr>
      </w:pPr>
      <w:r>
        <w:t xml:space="preserve">Strong interpersonal skills with effective communications and persuasive ability</w:t>
      </w:r>
    </w:p>
    <w:p>
      <w:pPr>
        <w:pStyle w:val="Compact"/>
        <w:numPr>
          <w:numId w:val="1002"/>
          <w:ilvl w:val="0"/>
        </w:numPr>
      </w:pPr>
      <w:r>
        <w:t xml:space="preserve">WME - Wealth Management Essentials</w:t>
      </w:r>
    </w:p>
    <w:p>
      <w:pPr>
        <w:pStyle w:val="Compact"/>
        <w:numPr>
          <w:numId w:val="1002"/>
          <w:ilvl w:val="0"/>
        </w:numPr>
      </w:pPr>
      <w:r>
        <w:t xml:space="preserve">Familiarity with portfolio management, including tactical asset allocation, traditional and nontraditional asset classes, and various investing styles is a minimum requirement</w:t>
      </w:r>
    </w:p>
    <w:p>
      <w:pPr>
        <w:pStyle w:val="Compact"/>
        <w:numPr>
          <w:numId w:val="1002"/>
          <w:ilvl w:val="0"/>
        </w:numPr>
      </w:pPr>
      <w:r>
        <w:t xml:space="preserve">Develop investment plans and written proposals for prospects and clients</w:t>
      </w:r>
    </w:p>
    <w:p>
      <w:pPr>
        <w:pStyle w:val="Compact"/>
        <w:numPr>
          <w:numId w:val="1002"/>
          <w:ilvl w:val="0"/>
        </w:numPr>
      </w:pPr>
      <w:r>
        <w:t xml:space="preserve">Deploy assets into suitable financial products based on the client’s risk/reward tolerances and demographic profile</w:t>
      </w:r>
    </w:p>
    <w:p>
      <w:pPr>
        <w:pStyle w:val="Compact"/>
        <w:numPr>
          <w:numId w:val="1002"/>
          <w:ilvl w:val="0"/>
        </w:numPr>
      </w:pPr>
      <w:r>
        <w:t xml:space="preserve">Proactively service clients and address investment related questions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2021-10-28T12:57:24Z</dcterms:created>
  <dcterms:modified xsi:type="dcterms:W3CDTF">2021-10-28T12:57:24Z</dcterms:modified>
</cp:coreProperties>
</file>