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https://www.velvetjobs.com/job-descriptions/associate-administrative-support</w:t>
        </w:r>
      </w:hyperlink>
    </w:p>
    <w:p>
      <w:pPr>
        <w:pStyle w:val="Heading1"/>
      </w:pPr>
      <w:bookmarkStart w:id="21" w:name="example-of-associate-administrative-support-job-description"/>
      <w:r>
        <w:t xml:space="preserve">Example of Associate Administrative Support Job Description</w:t>
      </w:r>
      <w:bookmarkEnd w:id="21"/>
    </w:p>
    <w:p>
      <w:pPr>
        <w:pStyle w:val="Compact"/>
      </w:pPr>
      <w:r>
        <w:t xml:space="preserve">Our company is growing rapidly and is looking for an associate administrative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dministrative-support"/>
      <w:r>
        <w:t xml:space="preserve">Responsibilities for associate administrative support</w:t>
      </w:r>
      <w:bookmarkEnd w:id="22"/>
    </w:p>
    <w:p>
      <w:pPr>
        <w:pStyle w:val="Compact"/>
        <w:numPr>
          <w:numId w:val="1001"/>
          <w:ilvl w:val="0"/>
        </w:numPr>
      </w:pPr>
      <w:r>
        <w:t xml:space="preserve">Support a group of Tax Partners and staff</w:t>
      </w:r>
    </w:p>
    <w:p>
      <w:pPr>
        <w:pStyle w:val="Compact"/>
        <w:numPr>
          <w:numId w:val="1001"/>
          <w:ilvl w:val="0"/>
        </w:numPr>
      </w:pPr>
      <w:r>
        <w:t xml:space="preserve">Fill in as first point of contact for our clients and associates at the reception desk</w:t>
      </w:r>
    </w:p>
    <w:p>
      <w:pPr>
        <w:pStyle w:val="Compact"/>
        <w:numPr>
          <w:numId w:val="1001"/>
          <w:ilvl w:val="0"/>
        </w:numPr>
      </w:pPr>
      <w:r>
        <w:t xml:space="preserve">Reserve rooms, handle catering, send invitations, and manage responses for events</w:t>
      </w:r>
    </w:p>
    <w:p>
      <w:pPr>
        <w:pStyle w:val="Compact"/>
        <w:numPr>
          <w:numId w:val="1001"/>
          <w:ilvl w:val="0"/>
        </w:numPr>
      </w:pPr>
      <w:r>
        <w:t xml:space="preserve">Create, edit, and proofread reports, letters, proposals and/or presentations</w:t>
      </w:r>
    </w:p>
    <w:p>
      <w:pPr>
        <w:pStyle w:val="Compact"/>
        <w:numPr>
          <w:numId w:val="1001"/>
          <w:ilvl w:val="0"/>
        </w:numPr>
      </w:pPr>
      <w:r>
        <w:t xml:space="preserve">Schedule meetings for external and internal clients</w:t>
      </w:r>
    </w:p>
    <w:p>
      <w:pPr>
        <w:pStyle w:val="Compact"/>
        <w:numPr>
          <w:numId w:val="1001"/>
          <w:ilvl w:val="0"/>
        </w:numPr>
      </w:pPr>
      <w:r>
        <w:t xml:space="preserve">Organize travel following established policies and procedures</w:t>
      </w:r>
    </w:p>
    <w:p>
      <w:pPr>
        <w:pStyle w:val="Compact"/>
        <w:numPr>
          <w:numId w:val="1001"/>
          <w:ilvl w:val="0"/>
        </w:numPr>
      </w:pPr>
      <w:r>
        <w:t xml:space="preserve">Assist with new employee workstation set up</w:t>
      </w:r>
    </w:p>
    <w:p>
      <w:pPr>
        <w:pStyle w:val="Compact"/>
        <w:numPr>
          <w:numId w:val="1001"/>
          <w:ilvl w:val="0"/>
        </w:numPr>
      </w:pPr>
      <w:r>
        <w:t xml:space="preserve">Exercise oral and written communication skills when performing such duties as patient registration and checking in and out patients from various clinics</w:t>
      </w:r>
    </w:p>
    <w:p>
      <w:pPr>
        <w:pStyle w:val="Compact"/>
        <w:numPr>
          <w:numId w:val="1001"/>
          <w:ilvl w:val="0"/>
        </w:numPr>
      </w:pPr>
      <w:r>
        <w:t xml:space="preserve">Maintain departmental financial records and reports in efficient filing system and work with the School of Education Budget Officer and Business Service Coordinator to manage the TEHE budget</w:t>
      </w:r>
    </w:p>
    <w:p>
      <w:pPr>
        <w:pStyle w:val="Compact"/>
        <w:numPr>
          <w:numId w:val="1001"/>
          <w:ilvl w:val="0"/>
        </w:numPr>
      </w:pPr>
      <w:r>
        <w:t xml:space="preserve">Initiate and complete departmental personnel action forms (PD-7, EPAF)</w:t>
      </w:r>
    </w:p>
    <w:p>
      <w:pPr>
        <w:pStyle w:val="Heading2"/>
      </w:pPr>
      <w:bookmarkStart w:id="23" w:name="qualifications-for-associate-administrative-support"/>
      <w:r>
        <w:t xml:space="preserve">Qualifications for associate administrative support</w:t>
      </w:r>
      <w:bookmarkEnd w:id="23"/>
    </w:p>
    <w:p>
      <w:pPr>
        <w:pStyle w:val="Compact"/>
        <w:numPr>
          <w:numId w:val="1002"/>
          <w:ilvl w:val="0"/>
        </w:numPr>
      </w:pPr>
      <w:r>
        <w:t xml:space="preserve">Ability to conduct and interpret packet captures and perform analysis of HTTP/HTTPS, and SMTP connectivity</w:t>
      </w:r>
    </w:p>
    <w:p>
      <w:pPr>
        <w:pStyle w:val="Compact"/>
        <w:numPr>
          <w:numId w:val="1002"/>
          <w:ilvl w:val="0"/>
        </w:numPr>
      </w:pPr>
      <w:r>
        <w:t xml:space="preserve">Experience with cloud-hosted infrastructure and web content delivery networks</w:t>
      </w:r>
    </w:p>
    <w:p>
      <w:pPr>
        <w:pStyle w:val="Compact"/>
        <w:numPr>
          <w:numId w:val="1002"/>
          <w:ilvl w:val="0"/>
        </w:numPr>
      </w:pPr>
      <w:r>
        <w:t xml:space="preserve">Driver’s license required to operate fleet vehicles</w:t>
      </w:r>
    </w:p>
    <w:p>
      <w:pPr>
        <w:pStyle w:val="Compact"/>
        <w:numPr>
          <w:numId w:val="1002"/>
          <w:ilvl w:val="0"/>
        </w:numPr>
      </w:pPr>
      <w:r>
        <w:t xml:space="preserve">Coordinates activities and information flow for EMG member supported</w:t>
      </w:r>
    </w:p>
    <w:p>
      <w:pPr>
        <w:pStyle w:val="Compact"/>
        <w:numPr>
          <w:numId w:val="1002"/>
          <w:ilvl w:val="0"/>
        </w:numPr>
      </w:pPr>
      <w:r>
        <w:t xml:space="preserve">Prepares correspondence and report for EMG supported</w:t>
      </w:r>
    </w:p>
    <w:p>
      <w:pPr>
        <w:pStyle w:val="Compact"/>
        <w:numPr>
          <w:numId w:val="1002"/>
          <w:ilvl w:val="0"/>
        </w:numPr>
      </w:pPr>
      <w:r>
        <w:t xml:space="preserve">Assists in various types of departmental projects, including company-wide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dministrativ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dministrativ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2021-10-28T13:22:21Z</dcterms:created>
  <dcterms:modified xsi:type="dcterms:W3CDTF">2021-10-28T13:22:21Z</dcterms:modified>
</cp:coreProperties>
</file>