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https://www.velvetjobs.com/job-descriptions/associate-actuarial</w:t>
        </w:r>
      </w:hyperlink>
    </w:p>
    <w:p>
      <w:pPr>
        <w:pStyle w:val="Heading1"/>
      </w:pPr>
      <w:bookmarkStart w:id="21" w:name="example-of-associate-actuarial-job-description"/>
      <w:r>
        <w:t xml:space="preserve">Example of Associate, Actuarial Job Description</w:t>
      </w:r>
      <w:bookmarkEnd w:id="21"/>
    </w:p>
    <w:p>
      <w:pPr>
        <w:pStyle w:val="Compact"/>
      </w:pPr>
      <w:r>
        <w:t xml:space="preserve">Our company is looking for an associate, actuarial. Thank you in advance for taking a look at the list of responsibilities and qualifications. We look forward to reviewing your resume.</w:t>
      </w:r>
    </w:p>
    <w:p>
      <w:pPr>
        <w:pStyle w:val="Heading2"/>
      </w:pPr>
      <w:bookmarkStart w:id="22" w:name="responsibilities-for-associate-actuarial"/>
      <w:r>
        <w:t xml:space="preserve">Responsibilities for associate, actuarial</w:t>
      </w:r>
      <w:bookmarkEnd w:id="22"/>
    </w:p>
    <w:p>
      <w:pPr>
        <w:pStyle w:val="Compact"/>
        <w:numPr>
          <w:numId w:val="1001"/>
          <w:ilvl w:val="0"/>
        </w:numPr>
      </w:pPr>
      <w:r>
        <w:t xml:space="preserve">Identifies new opportunities for actuarial analysis within practice area and works with others as necessary to develop analyses</w:t>
      </w:r>
    </w:p>
    <w:p>
      <w:pPr>
        <w:pStyle w:val="Compact"/>
        <w:numPr>
          <w:numId w:val="1001"/>
          <w:ilvl w:val="0"/>
        </w:numPr>
      </w:pPr>
      <w:r>
        <w:t xml:space="preserve">Presents analyses that are clear, well organized, and aimed at appropriate audiences and anticipates questions and directs attention to critical assumptions and findings</w:t>
      </w:r>
    </w:p>
    <w:p>
      <w:pPr>
        <w:pStyle w:val="Compact"/>
        <w:numPr>
          <w:numId w:val="1001"/>
          <w:ilvl w:val="0"/>
        </w:numPr>
      </w:pPr>
      <w:r>
        <w:t xml:space="preserve">Guide decision-making by researching new business and analyzing data to advise senior level actuaries and other departments on profitable business opportunities</w:t>
      </w:r>
    </w:p>
    <w:p>
      <w:pPr>
        <w:pStyle w:val="Compact"/>
        <w:numPr>
          <w:numId w:val="1001"/>
          <w:ilvl w:val="0"/>
        </w:numPr>
      </w:pPr>
      <w:r>
        <w:t xml:space="preserve">Support the department by taking personal accountability and responsibility for accomplishing particular tasks, while continuously will to go beyond what is required to overcome obstacles, and learn from any mistake while receiving constructive feedback</w:t>
      </w:r>
    </w:p>
    <w:p>
      <w:pPr>
        <w:pStyle w:val="Compact"/>
        <w:numPr>
          <w:numId w:val="1001"/>
          <w:ilvl w:val="0"/>
        </w:numPr>
      </w:pPr>
      <w:r>
        <w:t xml:space="preserve">Independently seek out opportunities and self-identifies opportunities for further development and enrichment, actively pursuing actuarial credentials or maintaining continuing education requirements if already credentialed (if on the actuarial track)</w:t>
      </w:r>
    </w:p>
    <w:p>
      <w:pPr>
        <w:pStyle w:val="Compact"/>
        <w:numPr>
          <w:numId w:val="1001"/>
          <w:ilvl w:val="0"/>
        </w:numPr>
      </w:pPr>
      <w:r>
        <w:t xml:space="preserve">Provide insightful account-specific analyses that enable the business to price new and renewal policies and to set collateral levels as accurately as possible</w:t>
      </w:r>
    </w:p>
    <w:p>
      <w:pPr>
        <w:pStyle w:val="Compact"/>
        <w:numPr>
          <w:numId w:val="1001"/>
          <w:ilvl w:val="0"/>
        </w:numPr>
      </w:pPr>
      <w:r>
        <w:t xml:space="preserve">Maintain and improve actuarial pricing tools used by the underwriting team</w:t>
      </w:r>
    </w:p>
    <w:p>
      <w:pPr>
        <w:pStyle w:val="Compact"/>
        <w:numPr>
          <w:numId w:val="1001"/>
          <w:ilvl w:val="0"/>
        </w:numPr>
      </w:pPr>
      <w:r>
        <w:t xml:space="preserve">Create and enhance methods of developing various pricing factors</w:t>
      </w:r>
    </w:p>
    <w:p>
      <w:pPr>
        <w:pStyle w:val="Compact"/>
        <w:numPr>
          <w:numId w:val="1001"/>
          <w:ilvl w:val="0"/>
        </w:numPr>
      </w:pPr>
      <w:r>
        <w:t xml:space="preserve">Find creative and innovative solutions to interesting and challenging business problems</w:t>
      </w:r>
    </w:p>
    <w:p>
      <w:pPr>
        <w:pStyle w:val="Compact"/>
        <w:numPr>
          <w:numId w:val="1001"/>
          <w:ilvl w:val="0"/>
        </w:numPr>
      </w:pPr>
      <w:r>
        <w:t xml:space="preserve">Participate in the preparation of reports on the economic capital</w:t>
      </w:r>
    </w:p>
    <w:p>
      <w:pPr>
        <w:pStyle w:val="Heading2"/>
      </w:pPr>
      <w:bookmarkStart w:id="23" w:name="qualifications-for-associate-actuarial"/>
      <w:r>
        <w:t xml:space="preserve">Qualifications for associate, actuarial</w:t>
      </w:r>
      <w:bookmarkEnd w:id="23"/>
    </w:p>
    <w:p>
      <w:pPr>
        <w:pStyle w:val="Compact"/>
        <w:numPr>
          <w:numId w:val="1002"/>
          <w:ilvl w:val="0"/>
        </w:numPr>
      </w:pPr>
      <w:r>
        <w:t xml:space="preserve">At least three years of experience in an actuarial role and VA experience is preferred</w:t>
      </w:r>
    </w:p>
    <w:p>
      <w:pPr>
        <w:pStyle w:val="Compact"/>
        <w:numPr>
          <w:numId w:val="1002"/>
          <w:ilvl w:val="0"/>
        </w:numPr>
      </w:pPr>
      <w:r>
        <w:t xml:space="preserve">Experience working with large data bases and proficiency in SQL server is preferred</w:t>
      </w:r>
    </w:p>
    <w:p>
      <w:pPr>
        <w:pStyle w:val="Compact"/>
        <w:numPr>
          <w:numId w:val="1002"/>
          <w:ilvl w:val="0"/>
        </w:numPr>
      </w:pPr>
      <w:r>
        <w:t xml:space="preserve">Bachelor’s degree in a business-related program with an emphasis in math, statistics, or finance required and a minimum of 3 years of experience in the health insurance underwriting or employee benefits arena</w:t>
      </w:r>
    </w:p>
    <w:p>
      <w:pPr>
        <w:pStyle w:val="Compact"/>
        <w:numPr>
          <w:numId w:val="1002"/>
          <w:ilvl w:val="0"/>
        </w:numPr>
      </w:pPr>
      <w:r>
        <w:t xml:space="preserve">Near ASA (3+ exams) or newly obtained ASA is preferred</w:t>
      </w:r>
    </w:p>
    <w:p>
      <w:pPr>
        <w:pStyle w:val="Compact"/>
        <w:numPr>
          <w:numId w:val="1002"/>
          <w:ilvl w:val="0"/>
        </w:numPr>
      </w:pPr>
      <w:r>
        <w:t xml:space="preserve">Must have the ability to compile, analyze, present, and interpret financial and statistical information to facilitate decision making</w:t>
      </w:r>
    </w:p>
    <w:p>
      <w:pPr>
        <w:pStyle w:val="Compact"/>
        <w:numPr>
          <w:numId w:val="1002"/>
          <w:ilvl w:val="0"/>
        </w:numPr>
      </w:pPr>
      <w:r>
        <w:t xml:space="preserve">High skill in using computer application software for financial modeling, statistical analysis, and spreadsheet calculations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actuari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actuari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2021-10-28T18:35:30Z</dcterms:created>
  <dcterms:modified xsi:type="dcterms:W3CDTF">2021-10-28T18:35:30Z</dcterms:modified>
</cp:coreProperties>
</file>