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https://www.velvetjobs.com/job-descriptions/associate-actuarial</w:t>
        </w:r>
      </w:hyperlink>
    </w:p>
    <w:p>
      <w:pPr>
        <w:pStyle w:val="Heading1"/>
      </w:pPr>
      <w:bookmarkStart w:id="21" w:name="example-of-associate-actuarial-job-description"/>
      <w:r>
        <w:t xml:space="preserve">Example of Associate, Actuarial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associate, actuarial.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ssociate-actuarial"/>
      <w:r>
        <w:t xml:space="preserve">Responsibilities for associate, actuarial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Adheres to internal and external compliance requirements/standards assures proper execution of regulatory/ legislative practices</w:t>
      </w:r>
    </w:p>
    <w:p>
      <w:pPr>
        <w:pStyle w:val="Compact"/>
        <w:numPr>
          <w:numId w:val="1001"/>
          <w:ilvl w:val="0"/>
        </w:numPr>
      </w:pPr>
      <w:r>
        <w:t xml:space="preserve">Assist with report preparation for prospect opportunities</w:t>
      </w:r>
    </w:p>
    <w:p>
      <w:pPr>
        <w:pStyle w:val="Compact"/>
        <w:numPr>
          <w:numId w:val="1001"/>
          <w:ilvl w:val="0"/>
        </w:numPr>
      </w:pPr>
      <w:r>
        <w:t xml:space="preserve">Assist in IBNR calculations, COBRA certifications and Minimum Value certifications</w:t>
      </w:r>
    </w:p>
    <w:p>
      <w:pPr>
        <w:pStyle w:val="Compact"/>
        <w:numPr>
          <w:numId w:val="1001"/>
          <w:ilvl w:val="0"/>
        </w:numPr>
      </w:pPr>
      <w:r>
        <w:t xml:space="preserve">Perform special projects as necessary</w:t>
      </w:r>
    </w:p>
    <w:p>
      <w:pPr>
        <w:pStyle w:val="Compact"/>
        <w:numPr>
          <w:numId w:val="1001"/>
          <w:ilvl w:val="0"/>
        </w:numPr>
      </w:pPr>
      <w:r>
        <w:t xml:space="preserve">Make a positive contribution to customer satisfaction and constantly strive to improve service to the customer</w:t>
      </w:r>
    </w:p>
    <w:p>
      <w:pPr>
        <w:pStyle w:val="Compact"/>
        <w:numPr>
          <w:numId w:val="1001"/>
          <w:ilvl w:val="0"/>
        </w:numPr>
      </w:pPr>
      <w:r>
        <w:t xml:space="preserve">Attend company, department, and staff meetings as required</w:t>
      </w:r>
    </w:p>
    <w:p>
      <w:pPr>
        <w:pStyle w:val="Compact"/>
        <w:numPr>
          <w:numId w:val="1001"/>
          <w:ilvl w:val="0"/>
        </w:numPr>
      </w:pPr>
      <w:r>
        <w:t xml:space="preserve">Attend position related seminars/classes as required</w:t>
      </w:r>
    </w:p>
    <w:p>
      <w:pPr>
        <w:pStyle w:val="Compact"/>
        <w:numPr>
          <w:numId w:val="1001"/>
          <w:ilvl w:val="0"/>
        </w:numPr>
      </w:pPr>
      <w:r>
        <w:t xml:space="preserve">Responsible for regular and punctual attendance</w:t>
      </w:r>
    </w:p>
    <w:p>
      <w:pPr>
        <w:pStyle w:val="Compact"/>
        <w:numPr>
          <w:numId w:val="1001"/>
          <w:ilvl w:val="0"/>
        </w:numPr>
      </w:pPr>
      <w:r>
        <w:t xml:space="preserve">Perform monthly and quarterly projections for Cash Flows, GAAP, Stat, and Stress</w:t>
      </w:r>
    </w:p>
    <w:p>
      <w:pPr>
        <w:pStyle w:val="Compact"/>
        <w:numPr>
          <w:numId w:val="1001"/>
          <w:ilvl w:val="0"/>
        </w:numPr>
      </w:pPr>
      <w:r>
        <w:t xml:space="preserve">Perform annual update of the projections and liaise with other business units to obtain various inputs</w:t>
      </w:r>
    </w:p>
    <w:p>
      <w:pPr>
        <w:pStyle w:val="Heading2"/>
      </w:pPr>
      <w:bookmarkStart w:id="23" w:name="qualifications-for-associate-actuarial"/>
      <w:r>
        <w:t xml:space="preserve">Qualifications for associate, actuarial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pay attention to detail, produce accurate results, and develop self-validation skills</w:t>
      </w:r>
    </w:p>
    <w:p>
      <w:pPr>
        <w:pStyle w:val="Compact"/>
        <w:numPr>
          <w:numId w:val="1002"/>
          <w:ilvl w:val="0"/>
        </w:numPr>
      </w:pPr>
      <w:r>
        <w:t xml:space="preserve">2-4 years of actuarial experience in property and casualty insurance necessary</w:t>
      </w:r>
    </w:p>
    <w:p>
      <w:pPr>
        <w:pStyle w:val="Compact"/>
        <w:numPr>
          <w:numId w:val="1002"/>
          <w:ilvl w:val="0"/>
        </w:numPr>
      </w:pPr>
      <w:r>
        <w:t xml:space="preserve">Bachelor's degree or directly equivalent experience with a strong quantitative background preferred</w:t>
      </w:r>
    </w:p>
    <w:p>
      <w:pPr>
        <w:pStyle w:val="Compact"/>
        <w:numPr>
          <w:numId w:val="1002"/>
          <w:ilvl w:val="0"/>
        </w:numPr>
      </w:pPr>
      <w:r>
        <w:t xml:space="preserve">Strong technical skills and attention to detail are required for this position</w:t>
      </w:r>
    </w:p>
    <w:p>
      <w:pPr>
        <w:pStyle w:val="Compact"/>
        <w:numPr>
          <w:numId w:val="1002"/>
          <w:ilvl w:val="0"/>
        </w:numPr>
      </w:pPr>
      <w:r>
        <w:t xml:space="preserve">Previous experience with PolySystems LifeMaster preferred</w:t>
      </w:r>
    </w:p>
    <w:p>
      <w:pPr>
        <w:pStyle w:val="Compact"/>
        <w:numPr>
          <w:numId w:val="1002"/>
          <w:ilvl w:val="0"/>
        </w:numPr>
      </w:pPr>
      <w:r>
        <w:t xml:space="preserve">Includes travel to professional trade association and plan sponsor meetings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actuari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actuari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2021-10-28T13:34:49Z</dcterms:created>
  <dcterms:modified xsi:type="dcterms:W3CDTF">2021-10-28T13:34:49Z</dcterms:modified>
</cp:coreProperties>
</file>