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https://www.velvetjobs.com/job-descriptions/associate-acquisition</w:t>
        </w:r>
      </w:hyperlink>
    </w:p>
    <w:p>
      <w:pPr>
        <w:pStyle w:val="Heading1"/>
      </w:pPr>
      <w:bookmarkStart w:id="21" w:name="example-of-associate-acquisition-job-description"/>
      <w:r>
        <w:t xml:space="preserve">Example of Associate, Acquisition Job Description</w:t>
      </w:r>
      <w:bookmarkEnd w:id="21"/>
    </w:p>
    <w:p>
      <w:pPr>
        <w:pStyle w:val="Compact"/>
      </w:pPr>
      <w:r>
        <w:t xml:space="preserve">Our company is growing rapidly and is hiring for an associate,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quisition"/>
      <w:r>
        <w:t xml:space="preserve">Responsibilities for associate, acquisition</w:t>
      </w:r>
      <w:bookmarkEnd w:id="22"/>
    </w:p>
    <w:p>
      <w:pPr>
        <w:pStyle w:val="Compact"/>
        <w:numPr>
          <w:numId w:val="1001"/>
          <w:ilvl w:val="0"/>
        </w:numPr>
      </w:pPr>
      <w:r>
        <w:t xml:space="preserve">Prepare presentations for senior management and external stakeholders</w:t>
      </w:r>
    </w:p>
    <w:p>
      <w:pPr>
        <w:pStyle w:val="Compact"/>
        <w:numPr>
          <w:numId w:val="1001"/>
          <w:ilvl w:val="0"/>
        </w:numPr>
      </w:pPr>
      <w:r>
        <w:t xml:space="preserve">Collect and organize interview feedback, reference check forms and related interview phase forms</w:t>
      </w:r>
    </w:p>
    <w:p>
      <w:pPr>
        <w:pStyle w:val="Compact"/>
        <w:numPr>
          <w:numId w:val="1001"/>
          <w:ilvl w:val="0"/>
        </w:numPr>
      </w:pPr>
      <w:r>
        <w:t xml:space="preserve">Fully manage the offer approval process, which includes researching and cross-checking multiple systems for data and maintaining consistent follow-up with approval team</w:t>
      </w:r>
    </w:p>
    <w:p>
      <w:pPr>
        <w:pStyle w:val="Compact"/>
        <w:numPr>
          <w:numId w:val="1001"/>
          <w:ilvl w:val="0"/>
        </w:numPr>
      </w:pPr>
      <w:r>
        <w:t xml:space="preserve">Initiate the pre-hire on-boarding which includes gaining signatures on offer letter and related to new hire documents, running background checks and ultimately clearing the new hire for Day 1</w:t>
      </w:r>
    </w:p>
    <w:p>
      <w:pPr>
        <w:pStyle w:val="Compact"/>
        <w:numPr>
          <w:numId w:val="1001"/>
          <w:ilvl w:val="0"/>
        </w:numPr>
      </w:pPr>
      <w:r>
        <w:t xml:space="preserve">Track detailed candidate and new hire data for each assigned recruiter, to ensure their hiring managers have the most up to date information</w:t>
      </w:r>
    </w:p>
    <w:p>
      <w:pPr>
        <w:pStyle w:val="Compact"/>
        <w:numPr>
          <w:numId w:val="1001"/>
          <w:ilvl w:val="0"/>
        </w:numPr>
      </w:pPr>
      <w:r>
        <w:t xml:space="preserve">Update ATS (Taleo) with pertinent new hire and requisition data, aligning assigned recruiters for success with updated requisition loads</w:t>
      </w:r>
    </w:p>
    <w:p>
      <w:pPr>
        <w:pStyle w:val="Compact"/>
        <w:numPr>
          <w:numId w:val="1001"/>
          <w:ilvl w:val="0"/>
        </w:numPr>
      </w:pPr>
      <w:r>
        <w:t xml:space="preserve">Assist with data projects and research to support our business partners and hiring managers</w:t>
      </w:r>
    </w:p>
    <w:p>
      <w:pPr>
        <w:pStyle w:val="Compact"/>
        <w:numPr>
          <w:numId w:val="1001"/>
          <w:ilvl w:val="0"/>
        </w:numPr>
      </w:pPr>
      <w:r>
        <w:t xml:space="preserve">Partner with external vendors to ensure service level agreements are met</w:t>
      </w:r>
    </w:p>
    <w:p>
      <w:pPr>
        <w:pStyle w:val="Compact"/>
        <w:numPr>
          <w:numId w:val="1001"/>
          <w:ilvl w:val="0"/>
        </w:numPr>
      </w:pPr>
      <w:r>
        <w:t xml:space="preserve">Exhibit considerable discretion regarding sensitive and/or confidential information</w:t>
      </w:r>
    </w:p>
    <w:p>
      <w:pPr>
        <w:pStyle w:val="Compact"/>
        <w:numPr>
          <w:numId w:val="1001"/>
          <w:ilvl w:val="0"/>
        </w:numPr>
      </w:pPr>
      <w:r>
        <w:t xml:space="preserve">Document new recruiting processes and revises existing ones as changes occur</w:t>
      </w:r>
    </w:p>
    <w:p>
      <w:pPr>
        <w:pStyle w:val="Heading2"/>
      </w:pPr>
      <w:bookmarkStart w:id="23" w:name="qualifications-for-associate-acquisition"/>
      <w:r>
        <w:t xml:space="preserve">Qualifications for associate, acquisition</w:t>
      </w:r>
      <w:bookmarkEnd w:id="23"/>
    </w:p>
    <w:p>
      <w:pPr>
        <w:pStyle w:val="Compact"/>
        <w:numPr>
          <w:numId w:val="1002"/>
          <w:ilvl w:val="0"/>
        </w:numPr>
      </w:pPr>
      <w:r>
        <w:t xml:space="preserve">Conduct reference checks and background checks for employees who have accepted offers</w:t>
      </w:r>
    </w:p>
    <w:p>
      <w:pPr>
        <w:pStyle w:val="Compact"/>
        <w:numPr>
          <w:numId w:val="1002"/>
          <w:ilvl w:val="0"/>
        </w:numPr>
      </w:pPr>
      <w:r>
        <w:t xml:space="preserve">Work with third party agencies as required</w:t>
      </w:r>
    </w:p>
    <w:p>
      <w:pPr>
        <w:pStyle w:val="Compact"/>
        <w:numPr>
          <w:numId w:val="1002"/>
          <w:ilvl w:val="0"/>
        </w:numPr>
      </w:pPr>
      <w:r>
        <w:t xml:space="preserve">Occasionally coordinate travel for candidates as needed</w:t>
      </w:r>
    </w:p>
    <w:p>
      <w:pPr>
        <w:pStyle w:val="Compact"/>
        <w:numPr>
          <w:numId w:val="1002"/>
          <w:ilvl w:val="0"/>
        </w:numPr>
      </w:pPr>
      <w:r>
        <w:t xml:space="preserve">Availability for a small amount of local travel on an as-needed basis (for career fairs)</w:t>
      </w:r>
    </w:p>
    <w:p>
      <w:pPr>
        <w:pStyle w:val="Compact"/>
        <w:numPr>
          <w:numId w:val="1002"/>
          <w:ilvl w:val="0"/>
        </w:numPr>
      </w:pPr>
      <w:r>
        <w:t xml:space="preserve">Generating recruitment reports including operational metrics</w:t>
      </w:r>
    </w:p>
    <w:p>
      <w:pPr>
        <w:pStyle w:val="Compact"/>
        <w:numPr>
          <w:numId w:val="1002"/>
          <w:ilvl w:val="0"/>
        </w:numPr>
      </w:pPr>
      <w:r>
        <w:t xml:space="preserve">Initiates drug and background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2021-10-28T18:38:06Z</dcterms:created>
  <dcterms:modified xsi:type="dcterms:W3CDTF">2021-10-28T18:38:06Z</dcterms:modified>
</cp:coreProperties>
</file>