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https://www.velvetjobs.com/job-descriptions/associate-acquisition</w:t>
        </w:r>
      </w:hyperlink>
    </w:p>
    <w:p>
      <w:pPr>
        <w:pStyle w:val="Heading1"/>
      </w:pPr>
      <w:bookmarkStart w:id="21" w:name="example-of-associate-acquisition-job-description"/>
      <w:r>
        <w:t xml:space="preserve">Example of Associate, Acquisition Job Description</w:t>
      </w:r>
      <w:bookmarkEnd w:id="21"/>
    </w:p>
    <w:p>
      <w:pPr>
        <w:pStyle w:val="Compact"/>
      </w:pPr>
      <w:r>
        <w:t xml:space="preserve">Our innovative and growing company is searching for experienced candidates for the position of associate,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cquisition"/>
      <w:r>
        <w:t xml:space="preserve">Responsibilities for associate, acquisition</w:t>
      </w:r>
      <w:bookmarkEnd w:id="22"/>
    </w:p>
    <w:p>
      <w:pPr>
        <w:pStyle w:val="Compact"/>
        <w:numPr>
          <w:numId w:val="1001"/>
          <w:ilvl w:val="0"/>
        </w:numPr>
      </w:pPr>
      <w:r>
        <w:t xml:space="preserve">Monitoring and tracking progress on all open tasks or transactions</w:t>
      </w:r>
    </w:p>
    <w:p>
      <w:pPr>
        <w:pStyle w:val="Compact"/>
        <w:numPr>
          <w:numId w:val="1001"/>
          <w:ilvl w:val="0"/>
        </w:numPr>
      </w:pPr>
      <w:r>
        <w:t xml:space="preserve">Maintaining a high degree of customer service and integrity when dealing with internal and external clients and vendors</w:t>
      </w:r>
    </w:p>
    <w:p>
      <w:pPr>
        <w:pStyle w:val="Compact"/>
        <w:numPr>
          <w:numId w:val="1001"/>
          <w:ilvl w:val="0"/>
        </w:numPr>
      </w:pPr>
      <w:r>
        <w:t xml:space="preserve">Performing other duties or special projects, as assigned</w:t>
      </w:r>
    </w:p>
    <w:p>
      <w:pPr>
        <w:pStyle w:val="Compact"/>
        <w:numPr>
          <w:numId w:val="1001"/>
          <w:ilvl w:val="0"/>
        </w:numPr>
      </w:pPr>
      <w:r>
        <w:t xml:space="preserve">Relationship manage recruitment agencies and any other partner organizations in a commercial, quality and service orientated manner</w:t>
      </w:r>
    </w:p>
    <w:p>
      <w:pPr>
        <w:pStyle w:val="Compact"/>
        <w:numPr>
          <w:numId w:val="1001"/>
          <w:ilvl w:val="0"/>
        </w:numPr>
      </w:pPr>
      <w:r>
        <w:t xml:space="preserve">Be the central liaison for hiring managers, external partners and candidates throughout the process</w:t>
      </w:r>
    </w:p>
    <w:p>
      <w:pPr>
        <w:pStyle w:val="Compact"/>
        <w:numPr>
          <w:numId w:val="1001"/>
          <w:ilvl w:val="0"/>
        </w:numPr>
      </w:pPr>
      <w:r>
        <w:t xml:space="preserve">Coordinate interviews and feedback through to offer stage</w:t>
      </w:r>
    </w:p>
    <w:p>
      <w:pPr>
        <w:pStyle w:val="Compact"/>
        <w:numPr>
          <w:numId w:val="1001"/>
          <w:ilvl w:val="0"/>
        </w:numPr>
      </w:pPr>
      <w:r>
        <w:t xml:space="preserve">Offer management and seamless on-boarding in partnership with HR Business Partnering, Reward and HR Operations</w:t>
      </w:r>
    </w:p>
    <w:p>
      <w:pPr>
        <w:pStyle w:val="Compact"/>
        <w:numPr>
          <w:numId w:val="1001"/>
          <w:ilvl w:val="0"/>
        </w:numPr>
      </w:pPr>
      <w:r>
        <w:t xml:space="preserve">Act as a trusted advisor to HR Business Partners and hiring managers at all times</w:t>
      </w:r>
    </w:p>
    <w:p>
      <w:pPr>
        <w:pStyle w:val="Compact"/>
        <w:numPr>
          <w:numId w:val="1001"/>
          <w:ilvl w:val="0"/>
        </w:numPr>
      </w:pPr>
      <w:r>
        <w:t xml:space="preserve">Ensure line managers are responsive, provide detailed and relevant feedback and conduct their role in the recruitment process in a timely manner</w:t>
      </w:r>
    </w:p>
    <w:p>
      <w:pPr>
        <w:pStyle w:val="Compact"/>
        <w:numPr>
          <w:numId w:val="1001"/>
          <w:ilvl w:val="0"/>
        </w:numPr>
      </w:pPr>
      <w:r>
        <w:t xml:space="preserve">Partner with Hiring Managers to review, analyze and clarify job specifications, leadership behaviors and skills required</w:t>
      </w:r>
    </w:p>
    <w:p>
      <w:pPr>
        <w:pStyle w:val="Heading2"/>
      </w:pPr>
      <w:bookmarkStart w:id="23" w:name="qualifications-for-associate-acquisition"/>
      <w:r>
        <w:t xml:space="preserve">Qualifications for associate, acquisition</w:t>
      </w:r>
      <w:bookmarkEnd w:id="23"/>
    </w:p>
    <w:p>
      <w:pPr>
        <w:pStyle w:val="Compact"/>
        <w:numPr>
          <w:numId w:val="1002"/>
          <w:ilvl w:val="0"/>
        </w:numPr>
      </w:pPr>
      <w:r>
        <w:t xml:space="preserve">Dynamic/flexible demeanor with outstanding client service skills</w:t>
      </w:r>
    </w:p>
    <w:p>
      <w:pPr>
        <w:pStyle w:val="Compact"/>
        <w:numPr>
          <w:numId w:val="1002"/>
          <w:ilvl w:val="0"/>
        </w:numPr>
      </w:pPr>
      <w:r>
        <w:t xml:space="preserve">Previous direct experience working within the practice of a public accounting firm</w:t>
      </w:r>
    </w:p>
    <w:p>
      <w:pPr>
        <w:pStyle w:val="Compact"/>
        <w:numPr>
          <w:numId w:val="1002"/>
          <w:ilvl w:val="0"/>
        </w:numPr>
      </w:pPr>
      <w:r>
        <w:t xml:space="preserve">3 to 5 years of experience in product management, marketing, or communications (CPG experienced is preferred)</w:t>
      </w:r>
    </w:p>
    <w:p>
      <w:pPr>
        <w:pStyle w:val="Compact"/>
        <w:numPr>
          <w:numId w:val="1002"/>
          <w:ilvl w:val="0"/>
        </w:numPr>
      </w:pPr>
      <w:r>
        <w:t xml:space="preserve">Demonstrated expertise in engagement across social platforms</w:t>
      </w:r>
    </w:p>
    <w:p>
      <w:pPr>
        <w:pStyle w:val="Compact"/>
        <w:numPr>
          <w:numId w:val="1002"/>
          <w:ilvl w:val="0"/>
        </w:numPr>
      </w:pPr>
      <w:r>
        <w:t xml:space="preserve">Verbal and written communication skills must be top notch</w:t>
      </w:r>
    </w:p>
    <w:p>
      <w:pPr>
        <w:pStyle w:val="Compact"/>
        <w:numPr>
          <w:numId w:val="1002"/>
          <w:ilvl w:val="0"/>
        </w:numPr>
      </w:pPr>
      <w:r>
        <w:t xml:space="preserve">Global perspective and sensitivity to international recruiting practices culturally aware and able to operate effectively across multiple geographic boundaries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2021-10-28T13:37:14Z</dcterms:created>
  <dcterms:modified xsi:type="dcterms:W3CDTF">2021-10-28T13:37:14Z</dcterms:modified>
</cp:coreProperties>
</file>