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https://www.velvetjobs.com/job-descriptions/assoc-analyst</w:t>
        </w:r>
      </w:hyperlink>
    </w:p>
    <w:p>
      <w:pPr>
        <w:pStyle w:val="Heading1"/>
      </w:pPr>
      <w:bookmarkStart w:id="21" w:name="example-of-assoc-analyst-job-description"/>
      <w:r>
        <w:t xml:space="preserve">Example of Assoc Analyst Job Description</w:t>
      </w:r>
      <w:bookmarkEnd w:id="21"/>
    </w:p>
    <w:p>
      <w:pPr>
        <w:pStyle w:val="Compact"/>
      </w:pPr>
      <w:r>
        <w:t xml:space="preserve">Our company is growing rapidly and is looking for an assoc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-analyst"/>
      <w:r>
        <w:t xml:space="preserve">Responsibilities for assoc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and manage the project changes and interventions to achieve project outputs</w:t>
      </w:r>
    </w:p>
    <w:p>
      <w:pPr>
        <w:pStyle w:val="Compact"/>
        <w:numPr>
          <w:numId w:val="1001"/>
          <w:ilvl w:val="0"/>
        </w:numPr>
      </w:pPr>
      <w:r>
        <w:t xml:space="preserve">Complete the project evaluations and the assessment of the results</w:t>
      </w:r>
    </w:p>
    <w:p>
      <w:pPr>
        <w:pStyle w:val="Compact"/>
        <w:numPr>
          <w:numId w:val="1001"/>
          <w:ilvl w:val="0"/>
        </w:numPr>
      </w:pPr>
      <w:r>
        <w:t xml:space="preserve">Deliver and present analytical results and recommendations in a meaningful and effective way to key stakeholders</w:t>
      </w:r>
    </w:p>
    <w:p>
      <w:pPr>
        <w:pStyle w:val="Compact"/>
        <w:numPr>
          <w:numId w:val="1001"/>
          <w:ilvl w:val="0"/>
        </w:numPr>
      </w:pPr>
      <w:r>
        <w:t xml:space="preserve">Must have strong analytical thinking and data observation skills to come up with metrics/KPIs for the business</w:t>
      </w:r>
    </w:p>
    <w:p>
      <w:pPr>
        <w:pStyle w:val="Compact"/>
        <w:numPr>
          <w:numId w:val="1001"/>
          <w:ilvl w:val="0"/>
        </w:numPr>
      </w:pPr>
      <w:r>
        <w:t xml:space="preserve">Should be a quick learner and be able to understand business acumen and the requirements</w:t>
      </w:r>
    </w:p>
    <w:p>
      <w:pPr>
        <w:pStyle w:val="Compact"/>
        <w:numPr>
          <w:numId w:val="1001"/>
          <w:ilvl w:val="0"/>
        </w:numPr>
      </w:pPr>
      <w:r>
        <w:t xml:space="preserve">Must be open to learn new technologies like QlikView, tableau</w:t>
      </w:r>
    </w:p>
    <w:p>
      <w:pPr>
        <w:pStyle w:val="Compact"/>
        <w:numPr>
          <w:numId w:val="1001"/>
          <w:ilvl w:val="0"/>
        </w:numPr>
      </w:pPr>
      <w:r>
        <w:t xml:space="preserve">Finally, candidates must be more focused and have the right attitude towards work</w:t>
      </w:r>
    </w:p>
    <w:p>
      <w:pPr>
        <w:pStyle w:val="Compact"/>
        <w:numPr>
          <w:numId w:val="1001"/>
          <w:ilvl w:val="0"/>
        </w:numPr>
      </w:pPr>
      <w:r>
        <w:t xml:space="preserve">Support Mutual Fund Research Team in assembling and reviewing investment data, conducting statistical analysis, and preparing investment recommendations</w:t>
      </w:r>
    </w:p>
    <w:p>
      <w:pPr>
        <w:pStyle w:val="Compact"/>
        <w:numPr>
          <w:numId w:val="1001"/>
          <w:ilvl w:val="0"/>
        </w:numPr>
      </w:pPr>
      <w:r>
        <w:t xml:space="preserve">Develop the knowledge and analytical skills for investment decision-making by assisting in the fundamental investment research—selection, evaluation, and on-going monitoring—of external mutual funds, money managers, and other managed investments</w:t>
      </w:r>
    </w:p>
    <w:p>
      <w:pPr>
        <w:pStyle w:val="Compact"/>
        <w:numPr>
          <w:numId w:val="1001"/>
          <w:ilvl w:val="0"/>
        </w:numPr>
      </w:pPr>
      <w:r>
        <w:t xml:space="preserve">Deliver quality service to financial advisors and internal departments by responding to information requests</w:t>
      </w:r>
    </w:p>
    <w:p>
      <w:pPr>
        <w:pStyle w:val="Heading2"/>
      </w:pPr>
      <w:bookmarkStart w:id="23" w:name="qualifications-for-assoc-analyst"/>
      <w:r>
        <w:t xml:space="preserve">Qualifications for assoc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Kit Assembly</w:t>
      </w:r>
    </w:p>
    <w:p>
      <w:pPr>
        <w:pStyle w:val="Compact"/>
        <w:numPr>
          <w:numId w:val="1002"/>
          <w:ilvl w:val="0"/>
        </w:numPr>
      </w:pPr>
      <w:r>
        <w:t xml:space="preserve">Self-motivated and starter</w:t>
      </w:r>
    </w:p>
    <w:p>
      <w:pPr>
        <w:pStyle w:val="Compact"/>
        <w:numPr>
          <w:numId w:val="1002"/>
          <w:ilvl w:val="0"/>
        </w:numPr>
      </w:pPr>
      <w:r>
        <w:t xml:space="preserve">Intermediate knowledge of statistical products (Minitab, SPSS, ) preferred</w:t>
      </w:r>
    </w:p>
    <w:p>
      <w:pPr>
        <w:pStyle w:val="Compact"/>
        <w:numPr>
          <w:numId w:val="1002"/>
          <w:ilvl w:val="0"/>
        </w:numPr>
      </w:pPr>
      <w:r>
        <w:t xml:space="preserve">Must have 1-3 years of quality experience</w:t>
      </w:r>
    </w:p>
    <w:p>
      <w:pPr>
        <w:pStyle w:val="Compact"/>
        <w:numPr>
          <w:numId w:val="1002"/>
          <w:ilvl w:val="0"/>
        </w:numPr>
      </w:pPr>
      <w:r>
        <w:t xml:space="preserve">No breaks across curriculum</w:t>
      </w:r>
    </w:p>
    <w:p>
      <w:pPr>
        <w:pStyle w:val="Compact"/>
        <w:numPr>
          <w:numId w:val="1002"/>
          <w:ilvl w:val="0"/>
        </w:numPr>
      </w:pPr>
      <w:r>
        <w:t xml:space="preserve">Good to have RDBMS concepts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2021-10-28T13:14:49Z</dcterms:created>
  <dcterms:modified xsi:type="dcterms:W3CDTF">2021-10-28T13:14:49Z</dcterms:modified>
</cp:coreProperties>
</file>