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https://www.velvetjobs.com/job-descriptions/assistant-tax</w:t>
        </w:r>
      </w:hyperlink>
    </w:p>
    <w:p>
      <w:pPr>
        <w:pStyle w:val="Heading1"/>
      </w:pPr>
      <w:bookmarkStart w:id="21" w:name="example-of-assistant-tax-job-description"/>
      <w:r>
        <w:t xml:space="preserve">Example of Assistant, Tax Job Description</w:t>
      </w:r>
      <w:bookmarkEnd w:id="21"/>
    </w:p>
    <w:p>
      <w:pPr>
        <w:pStyle w:val="Compact"/>
      </w:pPr>
      <w:r>
        <w:t xml:space="preserve">Our company is growing rapidly and is looking to fill the role of assistant, tax. If you are looking for an exciting place to work, please take a look at the list of qualifications below.</w:t>
      </w:r>
    </w:p>
    <w:p>
      <w:pPr>
        <w:pStyle w:val="Heading2"/>
      </w:pPr>
      <w:bookmarkStart w:id="22" w:name="responsibilities-for-assistant-tax"/>
      <w:r>
        <w:t xml:space="preserve">Responsibilities for assistant, tax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Timely tax law update and study</w:t>
      </w:r>
    </w:p>
    <w:p>
      <w:pPr>
        <w:pStyle w:val="Compact"/>
        <w:numPr>
          <w:numId w:val="1001"/>
          <w:ilvl w:val="0"/>
        </w:numPr>
      </w:pPr>
      <w:r>
        <w:t xml:space="preserve">Lead a team of 2 person to timely tax law update and study</w:t>
      </w:r>
    </w:p>
    <w:p>
      <w:pPr>
        <w:pStyle w:val="Compact"/>
        <w:numPr>
          <w:numId w:val="1001"/>
          <w:ilvl w:val="0"/>
        </w:numPr>
      </w:pPr>
      <w:r>
        <w:t xml:space="preserve">US tax accounting and reporting</w:t>
      </w:r>
    </w:p>
    <w:p>
      <w:pPr>
        <w:pStyle w:val="Compact"/>
        <w:numPr>
          <w:numId w:val="1001"/>
          <w:ilvl w:val="0"/>
        </w:numPr>
      </w:pPr>
      <w:r>
        <w:t xml:space="preserve">Maintain good relationship with local authorities</w:t>
      </w:r>
    </w:p>
    <w:p>
      <w:pPr>
        <w:pStyle w:val="Compact"/>
        <w:numPr>
          <w:numId w:val="1001"/>
          <w:ilvl w:val="0"/>
        </w:numPr>
      </w:pPr>
      <w:r>
        <w:t xml:space="preserve">Processes tax filings, Master Service Agreements and addendums</w:t>
      </w:r>
    </w:p>
    <w:p>
      <w:pPr>
        <w:pStyle w:val="Compact"/>
        <w:numPr>
          <w:numId w:val="1001"/>
          <w:ilvl w:val="0"/>
        </w:numPr>
      </w:pPr>
      <w:r>
        <w:t xml:space="preserve">Tracks monthly tax compliance and billing deadlines</w:t>
      </w:r>
    </w:p>
    <w:p>
      <w:pPr>
        <w:pStyle w:val="Compact"/>
        <w:numPr>
          <w:numId w:val="1001"/>
          <w:ilvl w:val="0"/>
        </w:numPr>
      </w:pPr>
      <w:r>
        <w:t xml:space="preserve">Proactive and able to work with little supervision</w:t>
      </w:r>
    </w:p>
    <w:p>
      <w:pPr>
        <w:pStyle w:val="Compact"/>
        <w:numPr>
          <w:numId w:val="1001"/>
          <w:ilvl w:val="0"/>
        </w:numPr>
      </w:pPr>
      <w:r>
        <w:t xml:space="preserve">Ability to prioritize in a deadline driven environment</w:t>
      </w:r>
    </w:p>
    <w:p>
      <w:pPr>
        <w:pStyle w:val="Compact"/>
        <w:numPr>
          <w:numId w:val="1001"/>
          <w:ilvl w:val="0"/>
        </w:numPr>
      </w:pPr>
      <w:r>
        <w:t xml:space="preserve">Comfortable with technology with ability to learn new software quickly</w:t>
      </w:r>
    </w:p>
    <w:p>
      <w:pPr>
        <w:pStyle w:val="Compact"/>
        <w:numPr>
          <w:numId w:val="1001"/>
          <w:ilvl w:val="0"/>
        </w:numPr>
      </w:pPr>
      <w:r>
        <w:t xml:space="preserve">Develop and maintain a strong tax administrative team to align duties and implement best practices</w:t>
      </w:r>
    </w:p>
    <w:p>
      <w:pPr>
        <w:pStyle w:val="Heading2"/>
      </w:pPr>
      <w:bookmarkStart w:id="23" w:name="qualifications-for-assistant-tax"/>
      <w:r>
        <w:t xml:space="preserve">Qualifications for assistant, tax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Assisting the Head of Tax in ensuring that HO tax policies are followed</w:t>
      </w:r>
    </w:p>
    <w:p>
      <w:pPr>
        <w:pStyle w:val="Compact"/>
        <w:numPr>
          <w:numId w:val="1002"/>
          <w:ilvl w:val="0"/>
        </w:numPr>
      </w:pPr>
      <w:r>
        <w:t xml:space="preserve">Managing the compliance process for the UK entities across corporation tax, VAT and employment taxes</w:t>
      </w:r>
    </w:p>
    <w:p>
      <w:pPr>
        <w:pStyle w:val="Compact"/>
        <w:numPr>
          <w:numId w:val="1002"/>
          <w:ilvl w:val="0"/>
        </w:numPr>
      </w:pPr>
      <w:r>
        <w:t xml:space="preserve">Looking for opportunities to improve existing processes and systems</w:t>
      </w:r>
    </w:p>
    <w:p>
      <w:pPr>
        <w:pStyle w:val="Compact"/>
        <w:numPr>
          <w:numId w:val="1002"/>
          <w:ilvl w:val="0"/>
        </w:numPr>
      </w:pPr>
      <w:r>
        <w:t xml:space="preserve">At least 7-8 years tax experiences in large corporation/ tax firms with hands-on/day-to-day tax management responsibilities, experience in retailing, distribution and logistics business is preferred</w:t>
      </w:r>
    </w:p>
    <w:p>
      <w:pPr>
        <w:pStyle w:val="Compact"/>
        <w:numPr>
          <w:numId w:val="1002"/>
          <w:ilvl w:val="0"/>
        </w:numPr>
      </w:pPr>
      <w:r>
        <w:t xml:space="preserve">Must have strong tax research and analysis skills and able to provide doable tax recommendations on complex issues considering the commercial realities</w:t>
      </w:r>
    </w:p>
    <w:p>
      <w:pPr>
        <w:pStyle w:val="Compact"/>
        <w:numPr>
          <w:numId w:val="1002"/>
          <w:ilvl w:val="0"/>
        </w:numPr>
      </w:pPr>
      <w:r>
        <w:t xml:space="preserve">Can work independently in a fast paced environment and have proven ability to manage various projects, meet timeline under pressure, and with attention to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ta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ta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2021-10-28T13:10:41Z</dcterms:created>
  <dcterms:modified xsi:type="dcterms:W3CDTF">2021-10-28T13:10:41Z</dcterms:modified>
</cp:coreProperties>
</file>