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https://www.velvetjobs.com/job-descriptions/assistant-instructor</w:t>
        </w:r>
      </w:hyperlink>
    </w:p>
    <w:p>
      <w:pPr>
        <w:pStyle w:val="Heading1"/>
      </w:pPr>
      <w:bookmarkStart w:id="21" w:name="example-of-assistant-instructor-job-description"/>
      <w:r>
        <w:t xml:space="preserve">Example of Assistant Instructor Job Description</w:t>
      </w:r>
      <w:bookmarkEnd w:id="21"/>
    </w:p>
    <w:p>
      <w:pPr>
        <w:pStyle w:val="Compact"/>
      </w:pPr>
      <w:r>
        <w:t xml:space="preserve">Our company is looking for an assistant instructor.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instructor"/>
      <w:r>
        <w:t xml:space="preserve">Responsibilities for assistant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patients understand the administering of medication</w:t>
      </w:r>
    </w:p>
    <w:p>
      <w:pPr>
        <w:pStyle w:val="Compact"/>
        <w:numPr>
          <w:numId w:val="1001"/>
          <w:ilvl w:val="0"/>
        </w:numPr>
      </w:pPr>
      <w:r>
        <w:t xml:space="preserve">Provide patients with information on the side effects of medicines</w:t>
      </w:r>
    </w:p>
    <w:p>
      <w:pPr>
        <w:pStyle w:val="Compact"/>
        <w:numPr>
          <w:numId w:val="1001"/>
          <w:ilvl w:val="0"/>
        </w:numPr>
      </w:pPr>
      <w:r>
        <w:t xml:space="preserve">Participate in quality improvement activities such as outcome studies, patient satisfaction surveys and clinic flow analysis’</w:t>
      </w:r>
    </w:p>
    <w:p>
      <w:pPr>
        <w:pStyle w:val="Compact"/>
        <w:numPr>
          <w:numId w:val="1001"/>
          <w:ilvl w:val="0"/>
        </w:numPr>
      </w:pPr>
      <w:r>
        <w:t xml:space="preserve">Ensure that patients’ clinical records are saved and kept confidential at all times</w:t>
      </w:r>
    </w:p>
    <w:p>
      <w:pPr>
        <w:pStyle w:val="Compact"/>
        <w:numPr>
          <w:numId w:val="1001"/>
          <w:ilvl w:val="0"/>
        </w:numPr>
      </w:pPr>
      <w:r>
        <w:t xml:space="preserve">Direct patient care and participation in the education of medical students, residents and fellows</w:t>
      </w:r>
    </w:p>
    <w:p>
      <w:pPr>
        <w:pStyle w:val="Compact"/>
        <w:numPr>
          <w:numId w:val="1001"/>
          <w:ilvl w:val="0"/>
        </w:numPr>
      </w:pPr>
      <w:r>
        <w:t xml:space="preserve">Assist in the design and delivery of group workshops, primer sessions</w:t>
      </w:r>
    </w:p>
    <w:p>
      <w:pPr>
        <w:pStyle w:val="Compact"/>
        <w:numPr>
          <w:numId w:val="1001"/>
          <w:ilvl w:val="0"/>
        </w:numPr>
      </w:pPr>
      <w:r>
        <w:t xml:space="preserve">Contribute to design and delivery of Academic Coach program</w:t>
      </w:r>
    </w:p>
    <w:p>
      <w:pPr>
        <w:pStyle w:val="Compact"/>
        <w:numPr>
          <w:numId w:val="1001"/>
          <w:ilvl w:val="0"/>
        </w:numPr>
      </w:pPr>
      <w:r>
        <w:t xml:space="preserve">Handle administrative duties in the center, including photo copying, checking phone messages and returning calls, scheduling of students</w:t>
      </w:r>
    </w:p>
    <w:p>
      <w:pPr>
        <w:pStyle w:val="Compact"/>
        <w:numPr>
          <w:numId w:val="1001"/>
          <w:ilvl w:val="0"/>
        </w:numPr>
      </w:pPr>
      <w:r>
        <w:t xml:space="preserve">Provides leadership necessary to manage accreditation, enrollment, curriculum, budgets, and faculty and students</w:t>
      </w:r>
    </w:p>
    <w:p>
      <w:pPr>
        <w:pStyle w:val="Compact"/>
        <w:numPr>
          <w:numId w:val="1001"/>
          <w:ilvl w:val="0"/>
        </w:numPr>
      </w:pPr>
      <w:r>
        <w:t xml:space="preserve">Oversee the daily operations of the program</w:t>
      </w:r>
    </w:p>
    <w:p>
      <w:pPr>
        <w:pStyle w:val="Heading2"/>
      </w:pPr>
      <w:bookmarkStart w:id="23" w:name="qualifications-for-assistant-instructor"/>
      <w:r>
        <w:t xml:space="preserve">Qualifications for assistant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an environment that fosters inclusiveness and collegiality</w:t>
      </w:r>
    </w:p>
    <w:p>
      <w:pPr>
        <w:pStyle w:val="Compact"/>
        <w:numPr>
          <w:numId w:val="1002"/>
          <w:ilvl w:val="0"/>
        </w:numPr>
      </w:pPr>
      <w:r>
        <w:t xml:space="preserve">Collaborate with industry representatives to ensure the program's curriculum meets changing needs of industry</w:t>
      </w:r>
    </w:p>
    <w:p>
      <w:pPr>
        <w:pStyle w:val="Compact"/>
        <w:numPr>
          <w:numId w:val="1002"/>
          <w:ilvl w:val="0"/>
        </w:numPr>
      </w:pPr>
      <w:r>
        <w:t xml:space="preserve">Lead the continuous improvement and assessment efforts within the program</w:t>
      </w:r>
    </w:p>
    <w:p>
      <w:pPr>
        <w:pStyle w:val="Compact"/>
        <w:numPr>
          <w:numId w:val="1002"/>
          <w:ilvl w:val="0"/>
        </w:numPr>
      </w:pPr>
      <w:r>
        <w:t xml:space="preserve">Collaborate with the Academic Director on course scheduling for the program</w:t>
      </w:r>
    </w:p>
    <w:p>
      <w:pPr>
        <w:pStyle w:val="Compact"/>
        <w:numPr>
          <w:numId w:val="1002"/>
          <w:ilvl w:val="0"/>
        </w:numPr>
      </w:pPr>
      <w:r>
        <w:t xml:space="preserve">Work directly with professional advisers on issues related to student advising and retention within the program</w:t>
      </w:r>
    </w:p>
    <w:p>
      <w:pPr>
        <w:pStyle w:val="Compact"/>
        <w:numPr>
          <w:numId w:val="1002"/>
          <w:ilvl w:val="0"/>
        </w:numPr>
      </w:pPr>
      <w:r>
        <w:t xml:space="preserve">Collaborate with admissions and communications and marketing on program recruitment activities and materials for the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2021-10-28T13:12:23Z</dcterms:created>
  <dcterms:modified xsi:type="dcterms:W3CDTF">2021-10-28T13:12:23Z</dcterms:modified>
</cp:coreProperties>
</file>