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https://www.velvetjobs.com/job-descriptions/assistant-graphic-designer</w:t>
        </w:r>
      </w:hyperlink>
    </w:p>
    <w:p>
      <w:pPr>
        <w:pStyle w:val="Heading1"/>
      </w:pPr>
      <w:bookmarkStart w:id="21" w:name="example-of-assistant-graphic-designer-job-description"/>
      <w:r>
        <w:t xml:space="preserve">Example of Assistant Graphic Designer Job Description</w:t>
      </w:r>
      <w:bookmarkEnd w:id="21"/>
    </w:p>
    <w:p>
      <w:pPr>
        <w:pStyle w:val="Compact"/>
      </w:pPr>
      <w:r>
        <w:t xml:space="preserve">Our company is growing rapidly and is looking to fill the role of assistant graphic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graphic-designer"/>
      <w:r>
        <w:t xml:space="preserve">Responsibilities for assistant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Offer production design ability in the development of digital and print collateral such as point-of-sale signage, brochures, e-blasts, and minimal packaging</w:t>
      </w:r>
    </w:p>
    <w:p>
      <w:pPr>
        <w:pStyle w:val="Compact"/>
        <w:numPr>
          <w:numId w:val="1001"/>
          <w:ilvl w:val="0"/>
        </w:numPr>
      </w:pPr>
      <w:r>
        <w:t xml:space="preserve">Create and design visually appealing modern digital assets in accordance with New York State branding and style guidelines</w:t>
      </w:r>
    </w:p>
    <w:p>
      <w:pPr>
        <w:pStyle w:val="Compact"/>
        <w:numPr>
          <w:numId w:val="1001"/>
          <w:ilvl w:val="0"/>
        </w:numPr>
      </w:pPr>
      <w:r>
        <w:t xml:space="preserve">Ensure design work is precise, accurate, and adheres to all New York State branding guidelines</w:t>
      </w:r>
    </w:p>
    <w:p>
      <w:pPr>
        <w:pStyle w:val="Compact"/>
        <w:numPr>
          <w:numId w:val="1001"/>
          <w:ilvl w:val="0"/>
        </w:numPr>
      </w:pPr>
      <w:r>
        <w:t xml:space="preserve">Follow creative design technologies and trends, in accordance with statewide guidelines</w:t>
      </w:r>
    </w:p>
    <w:p>
      <w:pPr>
        <w:pStyle w:val="Compact"/>
        <w:numPr>
          <w:numId w:val="1001"/>
          <w:ilvl w:val="0"/>
        </w:numPr>
      </w:pPr>
      <w:r>
        <w:t xml:space="preserve">Provide creative support for other projects and assignments on an ad-hoc basis</w:t>
      </w:r>
    </w:p>
    <w:p>
      <w:pPr>
        <w:pStyle w:val="Compact"/>
        <w:numPr>
          <w:numId w:val="1001"/>
          <w:ilvl w:val="0"/>
        </w:numPr>
      </w:pPr>
      <w:r>
        <w:t xml:space="preserve">Support the Product Creation Team</w:t>
      </w:r>
    </w:p>
    <w:p>
      <w:pPr>
        <w:pStyle w:val="Compact"/>
        <w:numPr>
          <w:numId w:val="1001"/>
          <w:ilvl w:val="0"/>
        </w:numPr>
      </w:pPr>
      <w:r>
        <w:t xml:space="preserve">Assist with the creation of Graphics – graphics, prints, and presentations</w:t>
      </w:r>
    </w:p>
    <w:p>
      <w:pPr>
        <w:pStyle w:val="Compact"/>
        <w:numPr>
          <w:numId w:val="1001"/>
          <w:ilvl w:val="0"/>
        </w:numPr>
      </w:pPr>
      <w:r>
        <w:t xml:space="preserve">Assist with Art Packs – creation of print ready art for factories</w:t>
      </w:r>
    </w:p>
    <w:p>
      <w:pPr>
        <w:pStyle w:val="Compact"/>
        <w:numPr>
          <w:numId w:val="1001"/>
          <w:ilvl w:val="0"/>
        </w:numPr>
      </w:pPr>
      <w:r>
        <w:t xml:space="preserve">Assist with Trend- assess trends and report findings</w:t>
      </w:r>
    </w:p>
    <w:p>
      <w:pPr>
        <w:pStyle w:val="Compact"/>
        <w:numPr>
          <w:numId w:val="1001"/>
          <w:ilvl w:val="0"/>
        </w:numPr>
      </w:pPr>
      <w:r>
        <w:t xml:space="preserve">Assist with Production and Presentations</w:t>
      </w:r>
    </w:p>
    <w:p>
      <w:pPr>
        <w:pStyle w:val="Heading2"/>
      </w:pPr>
      <w:bookmarkStart w:id="23" w:name="qualifications-for-assistant-graphic-designer"/>
      <w:r>
        <w:t xml:space="preserve">Qualifications for assistant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Designers must be talented designers with good verbal and communication skills and excellent knowledge of PhotoShop and ImageReady</w:t>
      </w:r>
    </w:p>
    <w:p>
      <w:pPr>
        <w:pStyle w:val="Compact"/>
        <w:numPr>
          <w:numId w:val="1002"/>
          <w:ilvl w:val="0"/>
        </w:numPr>
      </w:pPr>
      <w:r>
        <w:t xml:space="preserve">Exposure to programming standards and fundamental understanding of limitations of HTML, CSS, CMS, and Javascript</w:t>
      </w:r>
    </w:p>
    <w:p>
      <w:pPr>
        <w:pStyle w:val="Compact"/>
        <w:numPr>
          <w:numId w:val="1002"/>
          <w:ilvl w:val="0"/>
        </w:numPr>
      </w:pPr>
      <w:r>
        <w:t xml:space="preserve">Candidates should have experience with and knowledge of typography, page layout, information design, and interactive design</w:t>
      </w:r>
    </w:p>
    <w:p>
      <w:pPr>
        <w:pStyle w:val="Compact"/>
        <w:numPr>
          <w:numId w:val="1002"/>
          <w:ilvl w:val="0"/>
        </w:numPr>
      </w:pPr>
      <w:r>
        <w:t xml:space="preserve">Ability to work on Mac Platforms</w:t>
      </w:r>
    </w:p>
    <w:p>
      <w:pPr>
        <w:pStyle w:val="Compact"/>
        <w:numPr>
          <w:numId w:val="1002"/>
          <w:ilvl w:val="0"/>
        </w:numPr>
      </w:pPr>
      <w:r>
        <w:t xml:space="preserve">Broad knowledge of art and design fundamentals, including graphic design, packaging design, typography, photography, illustration</w:t>
      </w:r>
    </w:p>
    <w:p>
      <w:pPr>
        <w:pStyle w:val="Compact"/>
        <w:numPr>
          <w:numId w:val="1002"/>
          <w:ilvl w:val="0"/>
        </w:numPr>
      </w:pPr>
      <w:r>
        <w:t xml:space="preserve">Ability to work well on own part of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2021-10-28T13:08:48Z</dcterms:created>
  <dcterms:modified xsi:type="dcterms:W3CDTF">2021-10-28T13:08:48Z</dcterms:modified>
</cp:coreProperties>
</file>