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https://www.velvetjobs.com/job-descriptions/assistant-director-engineering</w:t>
        </w:r>
      </w:hyperlink>
    </w:p>
    <w:p>
      <w:pPr>
        <w:pStyle w:val="Heading1"/>
      </w:pPr>
      <w:bookmarkStart w:id="21" w:name="example-of-assistant-director-engineering-job-description"/>
      <w:r>
        <w:t xml:space="preserve">Example of Assistant Director Engineering Job Description</w:t>
      </w:r>
      <w:bookmarkEnd w:id="21"/>
    </w:p>
    <w:p>
      <w:pPr>
        <w:pStyle w:val="Compact"/>
      </w:pPr>
      <w:r>
        <w:t xml:space="preserve">Our company is hiring for an assistant director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director-engineering"/>
      <w:r>
        <w:t xml:space="preserve">Responsibilities for assistant director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programming, make strategic recommendations for future programs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external community and university liaisons</w:t>
      </w:r>
    </w:p>
    <w:p>
      <w:pPr>
        <w:pStyle w:val="Compact"/>
        <w:numPr>
          <w:numId w:val="1001"/>
          <w:ilvl w:val="0"/>
        </w:numPr>
      </w:pPr>
      <w:r>
        <w:t xml:space="preserve">Provide direct advice to students on a range of issues including, but not limited to career plans, accessibility, community standards, , in order to assist them in making appropriate choices and decisions</w:t>
      </w:r>
    </w:p>
    <w:p>
      <w:pPr>
        <w:pStyle w:val="Compact"/>
        <w:numPr>
          <w:numId w:val="1001"/>
          <w:ilvl w:val="0"/>
        </w:numPr>
      </w:pPr>
      <w:r>
        <w:t xml:space="preserve">Oversee key processes, including contribution and direction on policy and program content</w:t>
      </w:r>
    </w:p>
    <w:p>
      <w:pPr>
        <w:pStyle w:val="Compact"/>
        <w:numPr>
          <w:numId w:val="1001"/>
          <w:ilvl w:val="0"/>
        </w:numPr>
      </w:pPr>
      <w:r>
        <w:t xml:space="preserve">Manage multiple programs within Engineering and SE3</w:t>
      </w:r>
    </w:p>
    <w:p>
      <w:pPr>
        <w:pStyle w:val="Compact"/>
        <w:numPr>
          <w:numId w:val="1001"/>
          <w:ilvl w:val="0"/>
        </w:numPr>
      </w:pPr>
      <w:r>
        <w:t xml:space="preserve">Develop career community for bachelors and masters by creating and fostering ecosystems of career support, opportunity, and happenstance</w:t>
      </w:r>
    </w:p>
    <w:p>
      <w:pPr>
        <w:pStyle w:val="Compact"/>
        <w:numPr>
          <w:numId w:val="1001"/>
          <w:ilvl w:val="0"/>
        </w:numPr>
      </w:pPr>
      <w:r>
        <w:t xml:space="preserve">Provide career coaching to students in group and individual appointments</w:t>
      </w:r>
    </w:p>
    <w:p>
      <w:pPr>
        <w:pStyle w:val="Compact"/>
        <w:numPr>
          <w:numId w:val="1001"/>
          <w:ilvl w:val="0"/>
        </w:numPr>
      </w:pPr>
      <w:r>
        <w:t xml:space="preserve">Establish meaningful connections between students, alumni, and employers via career meetups, networking events, and career programs</w:t>
      </w:r>
    </w:p>
    <w:p>
      <w:pPr>
        <w:pStyle w:val="Compact"/>
        <w:numPr>
          <w:numId w:val="1001"/>
          <w:ilvl w:val="0"/>
        </w:numPr>
      </w:pPr>
      <w:r>
        <w:t xml:space="preserve">Utilize social media and technology to brand career communities and increase awareness of career resources, programs, opportunities, and meaningful connections for students</w:t>
      </w:r>
    </w:p>
    <w:p>
      <w:pPr>
        <w:pStyle w:val="Compact"/>
        <w:numPr>
          <w:numId w:val="1001"/>
          <w:ilvl w:val="0"/>
        </w:numPr>
      </w:pPr>
      <w:r>
        <w:t xml:space="preserve">Teach and facilitate career related courses</w:t>
      </w:r>
    </w:p>
    <w:p>
      <w:pPr>
        <w:pStyle w:val="Heading2"/>
      </w:pPr>
      <w:bookmarkStart w:id="23" w:name="qualifications-for-assistant-director-engineering"/>
      <w:r>
        <w:t xml:space="preserve">Qualifications for assistant director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 the title of Assistant Director, a minimum of two years of successful advancement experience or three years related work experience (such as sales, marketing communications, financial planning)</w:t>
      </w:r>
    </w:p>
    <w:p>
      <w:pPr>
        <w:pStyle w:val="Compact"/>
        <w:numPr>
          <w:numId w:val="1002"/>
          <w:ilvl w:val="0"/>
        </w:numPr>
      </w:pPr>
      <w:r>
        <w:t xml:space="preserve">Capital project fundraising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Engineering, Science or a safety-related field</w:t>
      </w:r>
    </w:p>
    <w:p>
      <w:pPr>
        <w:pStyle w:val="Compact"/>
        <w:numPr>
          <w:numId w:val="1002"/>
          <w:ilvl w:val="0"/>
        </w:numPr>
      </w:pPr>
      <w:r>
        <w:t xml:space="preserve">Three years of related experience, specifically including experience with safety compliance in a research environment</w:t>
      </w:r>
    </w:p>
    <w:p>
      <w:pPr>
        <w:pStyle w:val="Compact"/>
        <w:numPr>
          <w:numId w:val="1002"/>
          <w:ilvl w:val="0"/>
        </w:numPr>
      </w:pPr>
      <w:r>
        <w:t xml:space="preserve">Ability to interact effectively with both internal and external constituents</w:t>
      </w:r>
    </w:p>
    <w:p>
      <w:pPr>
        <w:pStyle w:val="Compact"/>
        <w:numPr>
          <w:numId w:val="1002"/>
          <w:ilvl w:val="0"/>
        </w:numPr>
      </w:pPr>
      <w:r>
        <w:t xml:space="preserve">Ability to operate as a generalist, supported by experts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director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director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2021-10-28T13:32:49Z</dcterms:created>
  <dcterms:modified xsi:type="dcterms:W3CDTF">2021-10-28T13:32:49Z</dcterms:modified>
</cp:coreProperties>
</file>