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https://www.velvetjobs.com/job-descriptions/assistant-clinical</w:t>
        </w:r>
      </w:hyperlink>
    </w:p>
    <w:p>
      <w:pPr>
        <w:pStyle w:val="Heading1"/>
      </w:pPr>
      <w:bookmarkStart w:id="21" w:name="example-of-assistant-clinical-job-description"/>
      <w:r>
        <w:t xml:space="preserve">Example of Assistant, Clinical Job Description</w:t>
      </w:r>
      <w:bookmarkEnd w:id="21"/>
    </w:p>
    <w:p>
      <w:pPr>
        <w:pStyle w:val="Compact"/>
      </w:pPr>
      <w:r>
        <w:t xml:space="preserve">Our company is searching for experienced candidates for the position of assistant, clinical.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istant-clinical"/>
      <w:r>
        <w:t xml:space="preserve">Responsibilities for assistant, clinical</w:t>
      </w:r>
      <w:bookmarkEnd w:id="22"/>
    </w:p>
    <w:p>
      <w:pPr>
        <w:pStyle w:val="Compact"/>
        <w:numPr>
          <w:numId w:val="1001"/>
          <w:ilvl w:val="0"/>
        </w:numPr>
      </w:pPr>
      <w:r>
        <w:t xml:space="preserve">Assists clinical staff in collecting samples from lines or catheters</w:t>
      </w:r>
    </w:p>
    <w:p>
      <w:pPr>
        <w:pStyle w:val="Compact"/>
        <w:numPr>
          <w:numId w:val="1001"/>
          <w:ilvl w:val="0"/>
        </w:numPr>
      </w:pPr>
      <w:r>
        <w:t xml:space="preserve">Coordinates timed, routine, and STAT draws to prevent multiple sticks to the patient and to prevent excessive blood volume draws</w:t>
      </w:r>
    </w:p>
    <w:p>
      <w:pPr>
        <w:pStyle w:val="Compact"/>
        <w:numPr>
          <w:numId w:val="1001"/>
          <w:ilvl w:val="0"/>
        </w:numPr>
      </w:pPr>
      <w:r>
        <w:t xml:space="preserve">Prioritizes workload to collect STAT, ASAP, and timed labs in timely manner</w:t>
      </w:r>
    </w:p>
    <w:p>
      <w:pPr>
        <w:pStyle w:val="Compact"/>
        <w:numPr>
          <w:numId w:val="1001"/>
          <w:ilvl w:val="0"/>
        </w:numPr>
      </w:pPr>
      <w:r>
        <w:t xml:space="preserve">Type and file regulatory documents, including informed consent forms for submission to regulatory agencies</w:t>
      </w:r>
    </w:p>
    <w:p>
      <w:pPr>
        <w:pStyle w:val="Compact"/>
        <w:numPr>
          <w:numId w:val="1001"/>
          <w:ilvl w:val="0"/>
        </w:numPr>
      </w:pPr>
      <w:r>
        <w:t xml:space="preserve">Obtain screening information via phone, on-line</w:t>
      </w:r>
    </w:p>
    <w:p>
      <w:pPr>
        <w:pStyle w:val="Compact"/>
        <w:numPr>
          <w:numId w:val="1001"/>
          <w:ilvl w:val="0"/>
        </w:numPr>
      </w:pPr>
      <w:r>
        <w:t xml:space="preserve">Assist in preparation of the collection of human biologic samples, assist with collection and preliminary preparation</w:t>
      </w:r>
    </w:p>
    <w:p>
      <w:pPr>
        <w:pStyle w:val="Compact"/>
        <w:numPr>
          <w:numId w:val="1001"/>
          <w:ilvl w:val="0"/>
        </w:numPr>
      </w:pPr>
      <w:r>
        <w:t xml:space="preserve">Be familiar with the CAATE accreditation process and ability to assist with CAATE requirements</w:t>
      </w:r>
    </w:p>
    <w:p>
      <w:pPr>
        <w:pStyle w:val="Compact"/>
        <w:numPr>
          <w:numId w:val="1001"/>
          <w:ilvl w:val="0"/>
        </w:numPr>
      </w:pPr>
      <w:r>
        <w:t xml:space="preserve">Be able to contribute to the ongoing development and enhancement of the program</w:t>
      </w:r>
    </w:p>
    <w:p>
      <w:pPr>
        <w:pStyle w:val="Compact"/>
        <w:numPr>
          <w:numId w:val="1001"/>
          <w:ilvl w:val="0"/>
        </w:numPr>
      </w:pPr>
      <w:r>
        <w:t xml:space="preserve">Assist with programmatic requirements such as assessment, mentorship, and pre-season orientation</w:t>
      </w:r>
    </w:p>
    <w:p>
      <w:pPr>
        <w:pStyle w:val="Compact"/>
        <w:numPr>
          <w:numId w:val="1001"/>
          <w:ilvl w:val="0"/>
        </w:numPr>
      </w:pPr>
      <w:r>
        <w:t xml:space="preserve">Preparation of IRB applications</w:t>
      </w:r>
    </w:p>
    <w:p>
      <w:pPr>
        <w:pStyle w:val="Heading2"/>
      </w:pPr>
      <w:bookmarkStart w:id="23" w:name="qualifications-for-assistant-clinical"/>
      <w:r>
        <w:t xml:space="preserve">Qualifications for assistant, clinical</w:t>
      </w:r>
      <w:bookmarkEnd w:id="23"/>
    </w:p>
    <w:p>
      <w:pPr>
        <w:pStyle w:val="Compact"/>
        <w:numPr>
          <w:numId w:val="1002"/>
          <w:ilvl w:val="0"/>
        </w:numPr>
      </w:pPr>
      <w:r>
        <w:t xml:space="preserve">Demonstrates superior phone communication skills</w:t>
      </w:r>
    </w:p>
    <w:p>
      <w:pPr>
        <w:pStyle w:val="Compact"/>
        <w:numPr>
          <w:numId w:val="1002"/>
          <w:ilvl w:val="0"/>
        </w:numPr>
      </w:pPr>
      <w:r>
        <w:t xml:space="preserve">Completion of an accredited Phlebotomy training program &amp; successful completion of a phlebotomy externship of at least 80 hours w/in a four week period w/in the last year</w:t>
      </w:r>
    </w:p>
    <w:p>
      <w:pPr>
        <w:pStyle w:val="Compact"/>
        <w:numPr>
          <w:numId w:val="1002"/>
          <w:ilvl w:val="0"/>
        </w:numPr>
      </w:pPr>
      <w:r>
        <w:t xml:space="preserve">Minimum of three (3) months job-related experience required</w:t>
      </w:r>
    </w:p>
    <w:p>
      <w:pPr>
        <w:pStyle w:val="Compact"/>
        <w:numPr>
          <w:numId w:val="1002"/>
          <w:ilvl w:val="0"/>
        </w:numPr>
      </w:pPr>
      <w:r>
        <w:t xml:space="preserve">Health care and customer service experience required</w:t>
      </w:r>
    </w:p>
    <w:p>
      <w:pPr>
        <w:pStyle w:val="Compact"/>
        <w:numPr>
          <w:numId w:val="1002"/>
          <w:ilvl w:val="0"/>
        </w:numPr>
      </w:pPr>
      <w:r>
        <w:t xml:space="preserve">BLS Certification within three months of employment and continue to maintain as required</w:t>
      </w:r>
    </w:p>
    <w:p>
      <w:pPr>
        <w:pStyle w:val="Compact"/>
        <w:numPr>
          <w:numId w:val="1002"/>
          <w:ilvl w:val="0"/>
        </w:numPr>
      </w:pPr>
      <w:r>
        <w:t xml:space="preserve">Allergy/immunology/rheumatology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clin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clin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2021-10-28T13:24:04Z</dcterms:created>
  <dcterms:modified xsi:type="dcterms:W3CDTF">2021-10-28T13:24:04Z</dcterms:modified>
</cp:coreProperties>
</file>