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https://www.velvetjobs.com/job-descriptions/assistant-branch-manager</w:t>
        </w:r>
      </w:hyperlink>
    </w:p>
    <w:p>
      <w:pPr>
        <w:pStyle w:val="Heading1"/>
      </w:pPr>
      <w:bookmarkStart w:id="21" w:name="example-of-assistant-branch-manager-job-description"/>
      <w:r>
        <w:t xml:space="preserve">Example of Assistant Branch Manager Job Description</w:t>
      </w:r>
      <w:bookmarkEnd w:id="21"/>
    </w:p>
    <w:p>
      <w:pPr>
        <w:pStyle w:val="Compact"/>
      </w:pPr>
      <w:r>
        <w:t xml:space="preserve">Our company is hiring for an assistant branch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branch-manager"/>
      <w:r>
        <w:t xml:space="preserve">Responsibilities for assistant branch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 and promote awareness and understanding of MRC policies, procedures and expectations to all employees, to include strict enforcement and compliance with DOT and SOX compliance guidelines</w:t>
      </w:r>
    </w:p>
    <w:p>
      <w:pPr>
        <w:pStyle w:val="Compact"/>
        <w:numPr>
          <w:numId w:val="1001"/>
          <w:ilvl w:val="0"/>
        </w:numPr>
      </w:pPr>
      <w:r>
        <w:t xml:space="preserve">Works in accordance with all policies and procedures ad rules as prescribed by State, Federal, and the Company</w:t>
      </w:r>
    </w:p>
    <w:p>
      <w:pPr>
        <w:pStyle w:val="Compact"/>
        <w:numPr>
          <w:numId w:val="1001"/>
          <w:ilvl w:val="0"/>
        </w:numPr>
      </w:pPr>
      <w:r>
        <w:t xml:space="preserve">At the direction of the Branch Manager, administers HR policies and procedures, including hiring, terminating, evaluating, recommending salary increases and counseling or disciplining branch personnel</w:t>
      </w:r>
    </w:p>
    <w:p>
      <w:pPr>
        <w:pStyle w:val="Compact"/>
        <w:numPr>
          <w:numId w:val="1001"/>
          <w:ilvl w:val="0"/>
        </w:numPr>
      </w:pPr>
      <w:r>
        <w:t xml:space="preserve">Work closely with the Regional Safety Manager to assure that safe operational procedures are followed and all reporting is filed on time</w:t>
      </w:r>
    </w:p>
    <w:p>
      <w:pPr>
        <w:pStyle w:val="Compact"/>
        <w:numPr>
          <w:numId w:val="1001"/>
          <w:ilvl w:val="0"/>
        </w:numPr>
      </w:pPr>
      <w:r>
        <w:t xml:space="preserve">Maintain superior knowledge of all bank products and services to assist branch employees as required</w:t>
      </w:r>
    </w:p>
    <w:p>
      <w:pPr>
        <w:pStyle w:val="Compact"/>
        <w:numPr>
          <w:numId w:val="1001"/>
          <w:ilvl w:val="0"/>
        </w:numPr>
      </w:pPr>
      <w:r>
        <w:t xml:space="preserve">Provides technical support, software updates and manages off-line procedures</w:t>
      </w:r>
    </w:p>
    <w:p>
      <w:pPr>
        <w:pStyle w:val="Compact"/>
        <w:numPr>
          <w:numId w:val="1001"/>
          <w:ilvl w:val="0"/>
        </w:numPr>
      </w:pPr>
      <w:r>
        <w:t xml:space="preserve">Working closely with the Regional Safety Manager to assure that safe operational procedures are followed and all reporting is filed with a minimum of lag time</w:t>
      </w:r>
    </w:p>
    <w:p>
      <w:pPr>
        <w:pStyle w:val="Compact"/>
        <w:numPr>
          <w:numId w:val="1001"/>
          <w:ilvl w:val="0"/>
        </w:numPr>
      </w:pPr>
      <w:r>
        <w:t xml:space="preserve">Ensures compliance with company and government policies and regulations (e.g., Safety, OSHA, HazMat, and DOT</w:t>
      </w:r>
    </w:p>
    <w:p>
      <w:pPr>
        <w:pStyle w:val="Compact"/>
        <w:numPr>
          <w:numId w:val="1001"/>
          <w:ilvl w:val="0"/>
        </w:numPr>
      </w:pPr>
      <w:r>
        <w:t xml:space="preserve">Ensures customer credit policies are followed and adhered to per policy</w:t>
      </w:r>
    </w:p>
    <w:p>
      <w:pPr>
        <w:pStyle w:val="Compact"/>
        <w:numPr>
          <w:numId w:val="1001"/>
          <w:ilvl w:val="0"/>
        </w:numPr>
      </w:pPr>
      <w:r>
        <w:t xml:space="preserve">Manages assigned branch personnel in accordance with company policies by hiring, training, motivating, planning and directing work, providing performance feedback, developing associates and resolving associate issues</w:t>
      </w:r>
    </w:p>
    <w:p>
      <w:pPr>
        <w:pStyle w:val="Heading2"/>
      </w:pPr>
      <w:bookmarkStart w:id="23" w:name="qualifications-for-assistant-branch-manager"/>
      <w:r>
        <w:t xml:space="preserve">Qualifications for assistant branch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 strong efficiency with the usage of standard office equipment phones systems, fax machines, copy machines, printers</w:t>
      </w:r>
    </w:p>
    <w:p>
      <w:pPr>
        <w:pStyle w:val="Compact"/>
        <w:numPr>
          <w:numId w:val="1002"/>
          <w:ilvl w:val="0"/>
        </w:numPr>
      </w:pPr>
      <w:r>
        <w:t xml:space="preserve">Accommodating to sudden change able to produce new solutions to problems</w:t>
      </w:r>
    </w:p>
    <w:p>
      <w:pPr>
        <w:pStyle w:val="Compact"/>
        <w:numPr>
          <w:numId w:val="1002"/>
          <w:ilvl w:val="0"/>
        </w:numPr>
      </w:pPr>
      <w:r>
        <w:t xml:space="preserve">Possesses intimate knowledge of all aspects of P&amp;C Canada’s branch</w:t>
      </w:r>
    </w:p>
    <w:p>
      <w:pPr>
        <w:pStyle w:val="Compact"/>
        <w:numPr>
          <w:numId w:val="1002"/>
          <w:ilvl w:val="0"/>
        </w:numPr>
      </w:pPr>
      <w:r>
        <w:t xml:space="preserve">Registered with IIROC as a Registered Representative and must complete all requirements to be licensed as a Supervisor within 6 months of hire</w:t>
      </w:r>
    </w:p>
    <w:p>
      <w:pPr>
        <w:pStyle w:val="Compact"/>
        <w:numPr>
          <w:numId w:val="1002"/>
          <w:ilvl w:val="0"/>
        </w:numPr>
      </w:pPr>
      <w:r>
        <w:t xml:space="preserve">Life Insurance License must be obtained with 12 months of hire</w:t>
      </w:r>
    </w:p>
    <w:p>
      <w:pPr>
        <w:pStyle w:val="Compact"/>
        <w:numPr>
          <w:numId w:val="1002"/>
          <w:ilvl w:val="0"/>
        </w:numPr>
      </w:pPr>
      <w:r>
        <w:t xml:space="preserve">Mandarin &amp; Cantonese (Asset)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bran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bran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2021-10-28T12:50:44Z</dcterms:created>
  <dcterms:modified xsi:type="dcterms:W3CDTF">2021-10-28T12:50:44Z</dcterms:modified>
</cp:coreProperties>
</file>