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https://www.velvetjobs.com/job-descriptions/assistant-analyst</w:t>
        </w:r>
      </w:hyperlink>
    </w:p>
    <w:p>
      <w:pPr>
        <w:pStyle w:val="Heading1"/>
      </w:pPr>
      <w:bookmarkStart w:id="21" w:name="example-of-assistant-analyst-job-description"/>
      <w:r>
        <w:t xml:space="preserve">Example of Assistant Analyst Job Description</w:t>
      </w:r>
      <w:bookmarkEnd w:id="21"/>
    </w:p>
    <w:p>
      <w:pPr>
        <w:pStyle w:val="Compact"/>
      </w:pPr>
      <w:r>
        <w:t xml:space="preserve">Our growing company is hiring for an assistant analyst. To join our growing team, please review the list of responsibilities and qualifications.</w:t>
      </w:r>
    </w:p>
    <w:p>
      <w:pPr>
        <w:pStyle w:val="Heading2"/>
      </w:pPr>
      <w:bookmarkStart w:id="22" w:name="responsibilities-for-assistant-analyst"/>
      <w:r>
        <w:t xml:space="preserve">Responsibilities for assistant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and documents accounting close process for accurate reporting for MCT audits</w:t>
      </w:r>
    </w:p>
    <w:p>
      <w:pPr>
        <w:pStyle w:val="Compact"/>
        <w:numPr>
          <w:numId w:val="1001"/>
          <w:ilvl w:val="0"/>
        </w:numPr>
      </w:pPr>
      <w:r>
        <w:t xml:space="preserve">SYSC7.1.1.R</w:t>
      </w:r>
    </w:p>
    <w:p>
      <w:pPr>
        <w:pStyle w:val="Compact"/>
        <w:numPr>
          <w:numId w:val="1001"/>
          <w:ilvl w:val="0"/>
        </w:numPr>
      </w:pPr>
      <w:r>
        <w:t xml:space="preserve">Review and update cash flow projection for Real Estate Fund Investments</w:t>
      </w:r>
    </w:p>
    <w:p>
      <w:pPr>
        <w:pStyle w:val="Compact"/>
        <w:numPr>
          <w:numId w:val="1001"/>
          <w:ilvl w:val="0"/>
        </w:numPr>
      </w:pPr>
      <w:r>
        <w:t xml:space="preserve">Interface with various parties on behalf of the department to collect information, respond to requests, and obtain services</w:t>
      </w:r>
    </w:p>
    <w:p>
      <w:pPr>
        <w:pStyle w:val="Compact"/>
        <w:numPr>
          <w:numId w:val="1001"/>
          <w:ilvl w:val="0"/>
        </w:numPr>
      </w:pPr>
      <w:r>
        <w:t xml:space="preserve">Organize and store a large volume of daily electronic communications and quarterly publications from fund managers</w:t>
      </w:r>
    </w:p>
    <w:p>
      <w:pPr>
        <w:pStyle w:val="Compact"/>
        <w:numPr>
          <w:numId w:val="1001"/>
          <w:ilvl w:val="0"/>
        </w:numPr>
      </w:pPr>
      <w:r>
        <w:t xml:space="preserve">Coordinate meetings, prepare itineraries, organize conference rooms including any catering, audio/video conference set up</w:t>
      </w:r>
    </w:p>
    <w:p>
      <w:pPr>
        <w:pStyle w:val="Compact"/>
        <w:numPr>
          <w:numId w:val="1001"/>
          <w:ilvl w:val="0"/>
        </w:numPr>
      </w:pPr>
      <w:r>
        <w:t xml:space="preserve">Track and manage responses for participation in meetings</w:t>
      </w:r>
    </w:p>
    <w:p>
      <w:pPr>
        <w:pStyle w:val="Compact"/>
        <w:numPr>
          <w:numId w:val="1001"/>
          <w:ilvl w:val="0"/>
        </w:numPr>
      </w:pPr>
      <w:r>
        <w:t xml:space="preserve">Complete miscellaneous duties as assigned</w:t>
      </w:r>
    </w:p>
    <w:p>
      <w:pPr>
        <w:pStyle w:val="Compact"/>
        <w:numPr>
          <w:numId w:val="1001"/>
          <w:ilvl w:val="0"/>
        </w:numPr>
      </w:pPr>
      <w:r>
        <w:t xml:space="preserve">Work with Color Manager to help create seasonal color palettes for the entire assortment by activity</w:t>
      </w:r>
    </w:p>
    <w:p>
      <w:pPr>
        <w:pStyle w:val="Compact"/>
        <w:numPr>
          <w:numId w:val="1001"/>
          <w:ilvl w:val="0"/>
        </w:numPr>
      </w:pPr>
      <w:r>
        <w:t xml:space="preserve">Research seasonal color trends</w:t>
      </w:r>
    </w:p>
    <w:p>
      <w:pPr>
        <w:pStyle w:val="Heading2"/>
      </w:pPr>
      <w:bookmarkStart w:id="23" w:name="qualifications-for-assistant-analyst"/>
      <w:r>
        <w:t xml:space="preserve">Qualifications for assistant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supporting R&amp;D teams is a plus</w:t>
      </w:r>
    </w:p>
    <w:p>
      <w:pPr>
        <w:pStyle w:val="Compact"/>
        <w:numPr>
          <w:numId w:val="1002"/>
          <w:ilvl w:val="0"/>
        </w:numPr>
      </w:pPr>
      <w:r>
        <w:t xml:space="preserve">Be comfortable with large amounts of data to be able to troubleshoot discrepancies efficiently</w:t>
      </w:r>
    </w:p>
    <w:p>
      <w:pPr>
        <w:pStyle w:val="Compact"/>
        <w:numPr>
          <w:numId w:val="1002"/>
          <w:ilvl w:val="0"/>
        </w:numPr>
      </w:pPr>
      <w:r>
        <w:t xml:space="preserve">Display ability to generate the reports on an aided basis</w:t>
      </w:r>
    </w:p>
    <w:p>
      <w:pPr>
        <w:pStyle w:val="Compact"/>
        <w:numPr>
          <w:numId w:val="1002"/>
          <w:ilvl w:val="0"/>
        </w:numPr>
      </w:pPr>
      <w:r>
        <w:t xml:space="preserve">Engage with Credit Risk Managers and IT teams</w:t>
      </w:r>
    </w:p>
    <w:p>
      <w:pPr>
        <w:pStyle w:val="Compact"/>
        <w:numPr>
          <w:numId w:val="1002"/>
          <w:ilvl w:val="0"/>
        </w:numPr>
      </w:pPr>
      <w:r>
        <w:t xml:space="preserve">Candidate with Middle Office or Trade Support experience</w:t>
      </w:r>
    </w:p>
    <w:p>
      <w:pPr>
        <w:pStyle w:val="Compact"/>
        <w:numPr>
          <w:numId w:val="1002"/>
          <w:ilvl w:val="0"/>
        </w:numPr>
      </w:pPr>
      <w:r>
        <w:t xml:space="preserve">Role sits on the trading floor so candidate must be comfortable in an environment with direct face-off to traders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2021-10-28T13:02:07Z</dcterms:created>
  <dcterms:modified xsi:type="dcterms:W3CDTF">2021-10-28T13:02:07Z</dcterms:modified>
</cp:coreProperties>
</file>