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https://www.velvetjobs.com/job-descriptions/asset-planner</w:t>
        </w:r>
      </w:hyperlink>
    </w:p>
    <w:p>
      <w:pPr>
        <w:pStyle w:val="Heading1"/>
      </w:pPr>
      <w:bookmarkStart w:id="21" w:name="example-of-asset-planner-job-description"/>
      <w:r>
        <w:t xml:space="preserve">Example of Asset Planner Job Description</w:t>
      </w:r>
      <w:bookmarkEnd w:id="21"/>
    </w:p>
    <w:p>
      <w:pPr>
        <w:pStyle w:val="Compact"/>
      </w:pPr>
      <w:r>
        <w:t xml:space="preserve">Our innovative and growing company is looking for an asset planner.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sset-planner"/>
      <w:r>
        <w:t xml:space="preserve">Responsibilities for asset planner</w:t>
      </w:r>
      <w:bookmarkEnd w:id="22"/>
    </w:p>
    <w:p>
      <w:pPr>
        <w:pStyle w:val="Compact"/>
        <w:numPr>
          <w:numId w:val="1001"/>
          <w:ilvl w:val="0"/>
        </w:numPr>
      </w:pPr>
      <w:r>
        <w:t xml:space="preserve">Planning work in accordance with the 1SAP work management process, accurately identifying the required components and resources prior to scheduling</w:t>
      </w:r>
    </w:p>
    <w:p>
      <w:pPr>
        <w:pStyle w:val="Compact"/>
        <w:numPr>
          <w:numId w:val="1001"/>
          <w:ilvl w:val="0"/>
        </w:numPr>
      </w:pPr>
      <w:r>
        <w:t xml:space="preserve">Leveraging an integrated, standardised planning process, and identify opportunities for standardisation across sites</w:t>
      </w:r>
    </w:p>
    <w:p>
      <w:pPr>
        <w:pStyle w:val="Compact"/>
        <w:numPr>
          <w:numId w:val="1001"/>
          <w:ilvl w:val="0"/>
        </w:numPr>
      </w:pPr>
      <w:r>
        <w:t xml:space="preserve">Carry out quality field leadership activities</w:t>
      </w:r>
    </w:p>
    <w:p>
      <w:pPr>
        <w:pStyle w:val="Compact"/>
        <w:numPr>
          <w:numId w:val="1001"/>
          <w:ilvl w:val="0"/>
        </w:numPr>
      </w:pPr>
      <w:r>
        <w:t xml:space="preserve">Proactive in identifying opportunities for continuous improvement and work management gaps</w:t>
      </w:r>
    </w:p>
    <w:p>
      <w:pPr>
        <w:pStyle w:val="Compact"/>
        <w:numPr>
          <w:numId w:val="1001"/>
          <w:ilvl w:val="0"/>
        </w:numPr>
      </w:pPr>
      <w:r>
        <w:t xml:space="preserve">Translate requirements into batches or units as applicable, to support business areas</w:t>
      </w:r>
    </w:p>
    <w:p>
      <w:pPr>
        <w:pStyle w:val="Compact"/>
        <w:numPr>
          <w:numId w:val="1001"/>
          <w:ilvl w:val="0"/>
        </w:numPr>
      </w:pPr>
      <w:r>
        <w:t xml:space="preserve">Identify centers with idle capacity for additional volume opportunities at the site identify constrained centers and project needs to improve capacity and address supply constraints</w:t>
      </w:r>
    </w:p>
    <w:p>
      <w:pPr>
        <w:pStyle w:val="Compact"/>
        <w:numPr>
          <w:numId w:val="1001"/>
          <w:ilvl w:val="0"/>
        </w:numPr>
      </w:pPr>
      <w:r>
        <w:t xml:space="preserve">Integrate with Event Management and Project teams to ensure alignment and visibility to allow production windows granting to project owners, preparing effective presentations to employees and management while working in teams and independently</w:t>
      </w:r>
    </w:p>
    <w:p>
      <w:pPr>
        <w:pStyle w:val="Compact"/>
        <w:numPr>
          <w:numId w:val="1001"/>
          <w:ilvl w:val="0"/>
        </w:numPr>
      </w:pPr>
      <w:r>
        <w:t xml:space="preserve">Strong experience in data and budget management, prioritization and operational efficiencies</w:t>
      </w:r>
    </w:p>
    <w:p>
      <w:pPr>
        <w:pStyle w:val="Compact"/>
        <w:numPr>
          <w:numId w:val="1001"/>
          <w:ilvl w:val="0"/>
        </w:numPr>
      </w:pPr>
      <w:r>
        <w:t xml:space="preserve">Confident presentation style and penchant to steer a committee and gain buy-in to keep projects on track and on strategy</w:t>
      </w:r>
    </w:p>
    <w:p>
      <w:pPr>
        <w:pStyle w:val="Compact"/>
        <w:numPr>
          <w:numId w:val="1001"/>
          <w:ilvl w:val="0"/>
        </w:numPr>
      </w:pPr>
      <w:r>
        <w:t xml:space="preserve">Synthesize and interpret results of past programs to leverage opportunity to replicate events in other markets tailored to varied audiences</w:t>
      </w:r>
    </w:p>
    <w:p>
      <w:pPr>
        <w:pStyle w:val="Heading2"/>
      </w:pPr>
      <w:bookmarkStart w:id="23" w:name="qualifications-for-asset-planner"/>
      <w:r>
        <w:t xml:space="preserve">Qualifications for asset planner</w:t>
      </w:r>
      <w:bookmarkEnd w:id="23"/>
    </w:p>
    <w:p>
      <w:pPr>
        <w:pStyle w:val="Compact"/>
        <w:numPr>
          <w:numId w:val="1002"/>
          <w:ilvl w:val="0"/>
        </w:numPr>
      </w:pPr>
      <w:r>
        <w:t xml:space="preserve">Operations, marketing, or integrated supply chain in a global, multi-site business environment</w:t>
      </w:r>
    </w:p>
    <w:p>
      <w:pPr>
        <w:pStyle w:val="Compact"/>
        <w:numPr>
          <w:numId w:val="1002"/>
          <w:ilvl w:val="0"/>
        </w:numPr>
      </w:pPr>
      <w:r>
        <w:t xml:space="preserve">BS or BA in engineering or related equivalent technical experience</w:t>
      </w:r>
    </w:p>
    <w:p>
      <w:pPr>
        <w:pStyle w:val="Compact"/>
        <w:numPr>
          <w:numId w:val="1002"/>
          <w:ilvl w:val="0"/>
        </w:numPr>
      </w:pPr>
      <w:r>
        <w:t xml:space="preserve">Five (5) or more years experience in engineering/manufacturing in asset care and maintenance management</w:t>
      </w:r>
    </w:p>
    <w:p>
      <w:pPr>
        <w:pStyle w:val="Compact"/>
        <w:numPr>
          <w:numId w:val="1002"/>
          <w:ilvl w:val="0"/>
        </w:numPr>
      </w:pPr>
      <w:r>
        <w:t xml:space="preserve">Basic understanding of maintenance management and asset care</w:t>
      </w:r>
    </w:p>
    <w:p>
      <w:pPr>
        <w:pStyle w:val="Compact"/>
        <w:numPr>
          <w:numId w:val="1002"/>
          <w:ilvl w:val="0"/>
        </w:numPr>
      </w:pPr>
      <w:r>
        <w:t xml:space="preserve">Knowledge in high speed and/or process related equipment</w:t>
      </w:r>
    </w:p>
    <w:p>
      <w:pPr>
        <w:pStyle w:val="Compact"/>
        <w:numPr>
          <w:numId w:val="1002"/>
          <w:ilvl w:val="0"/>
        </w:numPr>
      </w:pPr>
      <w:r>
        <w:t xml:space="preserve">Minimum of five (5) years’ experience in engineering/ manufacturing in asset care and maintenance management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sset-plann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sset-plann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2021-10-28T13:20:24Z</dcterms:created>
  <dcterms:modified xsi:type="dcterms:W3CDTF">2021-10-28T13:20:24Z</dcterms:modified>
</cp:coreProperties>
</file>