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https://www.velvetjobs.com/job-descriptions/asset-management-specialist</w:t>
        </w:r>
      </w:hyperlink>
    </w:p>
    <w:p>
      <w:pPr>
        <w:pStyle w:val="Heading1"/>
      </w:pPr>
      <w:bookmarkStart w:id="21" w:name="example-of-asset-management-specialist-job-description"/>
      <w:r>
        <w:t xml:space="preserve">Example of Asset Management Specialist Job Description</w:t>
      </w:r>
      <w:bookmarkEnd w:id="21"/>
    </w:p>
    <w:p>
      <w:pPr>
        <w:pStyle w:val="Compact"/>
      </w:pPr>
      <w:r>
        <w:t xml:space="preserve">Our company is hiring for an asset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management-specialist"/>
      <w:r>
        <w:t xml:space="preserve">Responsibilities for asset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quarterly account attribution by security, industry, sector, portfolio manager, and ad hoc requests by portfolio management team</w:t>
      </w:r>
    </w:p>
    <w:p>
      <w:pPr>
        <w:pStyle w:val="Compact"/>
        <w:numPr>
          <w:numId w:val="1001"/>
          <w:ilvl w:val="0"/>
        </w:numPr>
      </w:pPr>
      <w:r>
        <w:t xml:space="preserve">Working directly with fund managers, writing for both institutional and wholesale audiences</w:t>
      </w:r>
    </w:p>
    <w:p>
      <w:pPr>
        <w:pStyle w:val="Compact"/>
        <w:numPr>
          <w:numId w:val="1001"/>
          <w:ilvl w:val="0"/>
        </w:numPr>
      </w:pPr>
      <w:r>
        <w:t xml:space="preserve">Approve and ensure Authorization of all RE documentation is completed in accordance to policy (interaction with clients, corporate groups, policy of authorizations, etc)</w:t>
      </w:r>
    </w:p>
    <w:p>
      <w:pPr>
        <w:pStyle w:val="Compact"/>
        <w:numPr>
          <w:numId w:val="1001"/>
          <w:ilvl w:val="0"/>
        </w:numPr>
      </w:pPr>
      <w:r>
        <w:t xml:space="preserve">Maintain historical and monitor current status of the portfolio &amp; develop and monitor corporate budget for asset management and specific budgets for project implementation</w:t>
      </w:r>
    </w:p>
    <w:p>
      <w:pPr>
        <w:pStyle w:val="Compact"/>
        <w:numPr>
          <w:numId w:val="1001"/>
          <w:ilvl w:val="0"/>
        </w:numPr>
      </w:pPr>
      <w:r>
        <w:t xml:space="preserve">Initiate and develop portfolio optimization studies</w:t>
      </w:r>
    </w:p>
    <w:p>
      <w:pPr>
        <w:pStyle w:val="Compact"/>
        <w:numPr>
          <w:numId w:val="1001"/>
          <w:ilvl w:val="0"/>
        </w:numPr>
      </w:pPr>
      <w:r>
        <w:t xml:space="preserve">Assist client group studies to optimize their portfolio</w:t>
      </w:r>
    </w:p>
    <w:p>
      <w:pPr>
        <w:pStyle w:val="Compact"/>
        <w:numPr>
          <w:numId w:val="1001"/>
          <w:ilvl w:val="0"/>
        </w:numPr>
      </w:pPr>
      <w:r>
        <w:t xml:space="preserve">Ensure completion of financial cost benefit analysis for project approval</w:t>
      </w:r>
    </w:p>
    <w:p>
      <w:pPr>
        <w:pStyle w:val="Compact"/>
        <w:numPr>
          <w:numId w:val="1001"/>
          <w:ilvl w:val="0"/>
        </w:numPr>
      </w:pPr>
      <w:r>
        <w:t xml:space="preserve">Develop and monitor strategic budget</w:t>
      </w:r>
    </w:p>
    <w:p>
      <w:pPr>
        <w:pStyle w:val="Compact"/>
        <w:numPr>
          <w:numId w:val="1001"/>
          <w:ilvl w:val="0"/>
        </w:numPr>
      </w:pPr>
      <w:r>
        <w:t xml:space="preserve">Responding to prospective and existing client queries in the form of RFPs, RFIs and DDQs, ensuring that they are completed in a timely manner and to a high standard</w:t>
      </w:r>
    </w:p>
    <w:p>
      <w:pPr>
        <w:pStyle w:val="Compact"/>
        <w:numPr>
          <w:numId w:val="1001"/>
          <w:ilvl w:val="0"/>
        </w:numPr>
      </w:pPr>
      <w:r>
        <w:t xml:space="preserve">Populating the consultant database, working closely with the product team to ensure all data is up to date and accurate</w:t>
      </w:r>
    </w:p>
    <w:p>
      <w:pPr>
        <w:pStyle w:val="Heading2"/>
      </w:pPr>
      <w:bookmarkStart w:id="23" w:name="qualifications-for-asset-management-specialist"/>
      <w:r>
        <w:t xml:space="preserve">Qualifications for asset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to 5 years operations and fanancial analyst experience required</w:t>
      </w:r>
    </w:p>
    <w:p>
      <w:pPr>
        <w:pStyle w:val="Compact"/>
        <w:numPr>
          <w:numId w:val="1002"/>
          <w:ilvl w:val="0"/>
        </w:numPr>
      </w:pPr>
      <w:r>
        <w:t xml:space="preserve">A skilled writer, ideally educated to degree level with experience in-house as an Investment Writer</w:t>
      </w:r>
    </w:p>
    <w:p>
      <w:pPr>
        <w:pStyle w:val="Compact"/>
        <w:numPr>
          <w:numId w:val="1002"/>
          <w:ilvl w:val="0"/>
        </w:numPr>
      </w:pPr>
      <w:r>
        <w:t xml:space="preserve">Undergraduate BS or BA Degree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OLAP and query tools</w:t>
      </w:r>
    </w:p>
    <w:p>
      <w:pPr>
        <w:pStyle w:val="Compact"/>
        <w:numPr>
          <w:numId w:val="1002"/>
          <w:ilvl w:val="0"/>
        </w:numPr>
      </w:pPr>
      <w:r>
        <w:t xml:space="preserve">5-8 years experience in portfolio or asset planning in a Corporate or Investment environment</w:t>
      </w:r>
    </w:p>
    <w:p>
      <w:pPr>
        <w:pStyle w:val="Compact"/>
        <w:numPr>
          <w:numId w:val="1002"/>
          <w:ilvl w:val="0"/>
        </w:numPr>
      </w:pPr>
      <w:r>
        <w:t xml:space="preserve">Degree in Urban Planning, Urban Geography, Architecture, Civil Engineering, Finance (and /or other RE related education and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2021-10-28T13:01:07Z</dcterms:created>
  <dcterms:modified xsi:type="dcterms:W3CDTF">2021-10-28T13:01:07Z</dcterms:modified>
</cp:coreProperties>
</file>