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https://www.velvetjobs.com/job-descriptions/asset-management-operations</w:t>
        </w:r>
      </w:hyperlink>
    </w:p>
    <w:p>
      <w:pPr>
        <w:pStyle w:val="Heading1"/>
      </w:pPr>
      <w:bookmarkStart w:id="21" w:name="example-of-asset-management-operations-job-description"/>
      <w:r>
        <w:t xml:space="preserve">Example of Asset Management Operations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asset management operations. To join our growing team, please review the list of responsibilities and qualifications.</w:t>
      </w:r>
    </w:p>
    <w:p>
      <w:pPr>
        <w:pStyle w:val="Heading2"/>
      </w:pPr>
      <w:bookmarkStart w:id="22" w:name="responsibilities-for-asset-management-operations"/>
      <w:r>
        <w:t xml:space="preserve">Responsibilities for asset management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Involved in testing where possible</w:t>
      </w:r>
    </w:p>
    <w:p>
      <w:pPr>
        <w:pStyle w:val="Compact"/>
        <w:numPr>
          <w:numId w:val="1001"/>
          <w:ilvl w:val="0"/>
        </w:numPr>
      </w:pPr>
      <w:r>
        <w:t xml:space="preserve">Create TRAP recovery documents</w:t>
      </w:r>
    </w:p>
    <w:p>
      <w:pPr>
        <w:pStyle w:val="Compact"/>
        <w:numPr>
          <w:numId w:val="1001"/>
          <w:ilvl w:val="0"/>
        </w:numPr>
      </w:pPr>
      <w:r>
        <w:t xml:space="preserve">Support UAT environment, get help from developers where required</w:t>
      </w:r>
    </w:p>
    <w:p>
      <w:pPr>
        <w:pStyle w:val="Compact"/>
        <w:numPr>
          <w:numId w:val="1001"/>
          <w:ilvl w:val="0"/>
        </w:numPr>
      </w:pPr>
      <w:r>
        <w:t xml:space="preserve">Facilitate the definition and agreement of project scope with internal and external stakeholders</w:t>
      </w:r>
    </w:p>
    <w:p>
      <w:pPr>
        <w:pStyle w:val="Compact"/>
        <w:numPr>
          <w:numId w:val="1001"/>
          <w:ilvl w:val="0"/>
        </w:numPr>
      </w:pPr>
      <w:r>
        <w:t xml:space="preserve">Develop and maintain overall project and workstream plans from initiation through migration</w:t>
      </w:r>
    </w:p>
    <w:p>
      <w:pPr>
        <w:pStyle w:val="Compact"/>
        <w:numPr>
          <w:numId w:val="1001"/>
          <w:ilvl w:val="0"/>
        </w:numPr>
      </w:pPr>
      <w:r>
        <w:t xml:space="preserve">Ensure status is communicated and well understood by project team, internal and external stakeholders</w:t>
      </w:r>
    </w:p>
    <w:p>
      <w:pPr>
        <w:pStyle w:val="Compact"/>
        <w:numPr>
          <w:numId w:val="1001"/>
          <w:ilvl w:val="0"/>
        </w:numPr>
      </w:pPr>
      <w:r>
        <w:t xml:space="preserve">Identify, document and communicate risks, issues and dependencies</w:t>
      </w:r>
    </w:p>
    <w:p>
      <w:pPr>
        <w:pStyle w:val="Compact"/>
        <w:numPr>
          <w:numId w:val="1001"/>
          <w:ilvl w:val="0"/>
        </w:numPr>
      </w:pPr>
      <w:r>
        <w:t xml:space="preserve">Prepare and maintain project staffing forecast</w:t>
      </w:r>
    </w:p>
    <w:p>
      <w:pPr>
        <w:pStyle w:val="Compact"/>
        <w:numPr>
          <w:numId w:val="1001"/>
          <w:ilvl w:val="0"/>
        </w:numPr>
      </w:pPr>
      <w:r>
        <w:t xml:space="preserve">Maintain accurate and timely budget forecast and actual spend</w:t>
      </w:r>
    </w:p>
    <w:p>
      <w:pPr>
        <w:pStyle w:val="Compact"/>
        <w:numPr>
          <w:numId w:val="1001"/>
          <w:ilvl w:val="0"/>
        </w:numPr>
      </w:pPr>
      <w:r>
        <w:t xml:space="preserve">Manage change control process to ensure impact of decisions are communicated and well understood by internal and external stakeholders</w:t>
      </w:r>
    </w:p>
    <w:p>
      <w:pPr>
        <w:pStyle w:val="Heading2"/>
      </w:pPr>
      <w:bookmarkStart w:id="23" w:name="qualifications-for-asset-management-operations"/>
      <w:r>
        <w:t xml:space="preserve">Qualifications for asset management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10 years experience in project management, within financial services a plus</w:t>
      </w:r>
    </w:p>
    <w:p>
      <w:pPr>
        <w:pStyle w:val="Compact"/>
        <w:numPr>
          <w:numId w:val="1002"/>
          <w:ilvl w:val="0"/>
        </w:numPr>
      </w:pPr>
      <w:r>
        <w:t xml:space="preserve">Technical fluency in various technologies, architectures and messaging standards including Oracle and Sybase databases, SQL, Unix scripts, Java/ JXB and .NET</w:t>
      </w:r>
    </w:p>
    <w:p>
      <w:pPr>
        <w:pStyle w:val="Compact"/>
        <w:numPr>
          <w:numId w:val="1002"/>
          <w:ilvl w:val="0"/>
        </w:numPr>
      </w:pPr>
      <w:r>
        <w:t xml:space="preserve">Ideally, experience of working on agile or scrum projects</w:t>
      </w:r>
    </w:p>
    <w:p>
      <w:pPr>
        <w:pStyle w:val="Compact"/>
        <w:numPr>
          <w:numId w:val="1002"/>
          <w:ilvl w:val="0"/>
        </w:numPr>
      </w:pPr>
      <w:r>
        <w:t xml:space="preserve">Series 7 and/or 63 a plus, not required</w:t>
      </w:r>
    </w:p>
    <w:p>
      <w:pPr>
        <w:pStyle w:val="Compact"/>
        <w:numPr>
          <w:numId w:val="1002"/>
          <w:ilvl w:val="0"/>
        </w:numPr>
      </w:pPr>
      <w:r>
        <w:t xml:space="preserve">A strong communicator, able to interact successfully and deliver results amongst all levels of employees</w:t>
      </w:r>
    </w:p>
    <w:p>
      <w:pPr>
        <w:pStyle w:val="Compact"/>
        <w:numPr>
          <w:numId w:val="1002"/>
          <w:ilvl w:val="0"/>
        </w:numPr>
      </w:pPr>
      <w:r>
        <w:t xml:space="preserve">Experience in managing global financial industry regulatory reform initiatives (Dodd Frank, CFTC, EMIR, )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et-management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et-management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2021-10-28T12:56:16Z</dcterms:created>
  <dcterms:modified xsi:type="dcterms:W3CDTF">2021-10-28T12:56:16Z</dcterms:modified>
</cp:coreProperties>
</file>