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https://www.velvetjobs.com/job-descriptions/asset-engineer</w:t>
        </w:r>
      </w:hyperlink>
    </w:p>
    <w:p>
      <w:pPr>
        <w:pStyle w:val="Heading1"/>
      </w:pPr>
      <w:bookmarkStart w:id="21" w:name="example-of-asset-engineer-job-description"/>
      <w:r>
        <w:t xml:space="preserve">Example of Asset Engineer Job Description</w:t>
      </w:r>
      <w:bookmarkEnd w:id="21"/>
    </w:p>
    <w:p>
      <w:pPr>
        <w:pStyle w:val="Compact"/>
      </w:pPr>
      <w:r>
        <w:t xml:space="preserve">Our company is looking for an asset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t-engineer"/>
      <w:r>
        <w:t xml:space="preserve">Responsibilities for asset engineer</w:t>
      </w:r>
      <w:bookmarkEnd w:id="22"/>
    </w:p>
    <w:p>
      <w:pPr>
        <w:pStyle w:val="Compact"/>
        <w:numPr>
          <w:numId w:val="1001"/>
          <w:ilvl w:val="0"/>
        </w:numPr>
      </w:pPr>
      <w:r>
        <w:t xml:space="preserve">Support water forecasting within Enersight Volume Forecasting software</w:t>
      </w:r>
    </w:p>
    <w:p>
      <w:pPr>
        <w:pStyle w:val="Compact"/>
        <w:numPr>
          <w:numId w:val="1001"/>
          <w:ilvl w:val="0"/>
        </w:numPr>
      </w:pPr>
      <w:r>
        <w:t xml:space="preserve">Generate and QC data input for water and frac schedule optimization modeling</w:t>
      </w:r>
    </w:p>
    <w:p>
      <w:pPr>
        <w:pStyle w:val="Compact"/>
        <w:numPr>
          <w:numId w:val="1001"/>
          <w:ilvl w:val="0"/>
        </w:numPr>
      </w:pPr>
      <w:r>
        <w:t xml:space="preserve">Analyze water and frac schedule optimization results for various schedule scenarios and communicate recommendations for action</w:t>
      </w:r>
    </w:p>
    <w:p>
      <w:pPr>
        <w:pStyle w:val="Compact"/>
        <w:numPr>
          <w:numId w:val="1001"/>
          <w:ilvl w:val="0"/>
        </w:numPr>
      </w:pPr>
      <w:r>
        <w:t xml:space="preserve">Record and distribute water distribution, friction reducer scheduling, and completion water design guidelines weekly</w:t>
      </w:r>
    </w:p>
    <w:p>
      <w:pPr>
        <w:pStyle w:val="Compact"/>
        <w:numPr>
          <w:numId w:val="1001"/>
          <w:ilvl w:val="0"/>
        </w:numPr>
      </w:pPr>
      <w:r>
        <w:t xml:space="preserve">Support saltwater disposal budget forecasting</w:t>
      </w:r>
    </w:p>
    <w:p>
      <w:pPr>
        <w:pStyle w:val="Compact"/>
        <w:numPr>
          <w:numId w:val="1001"/>
          <w:ilvl w:val="0"/>
        </w:numPr>
      </w:pPr>
      <w:r>
        <w:t xml:space="preserve">Assist with generating and tracking recommendations for frac pace, resources, and timing requirements</w:t>
      </w:r>
    </w:p>
    <w:p>
      <w:pPr>
        <w:pStyle w:val="Compact"/>
        <w:numPr>
          <w:numId w:val="1001"/>
          <w:ilvl w:val="0"/>
        </w:numPr>
      </w:pPr>
      <w:r>
        <w:t xml:space="preserve">Contribute to the unit specific HSE issues</w:t>
      </w:r>
    </w:p>
    <w:p>
      <w:pPr>
        <w:pStyle w:val="Compact"/>
        <w:numPr>
          <w:numId w:val="1001"/>
          <w:ilvl w:val="0"/>
        </w:numPr>
      </w:pPr>
      <w:r>
        <w:t xml:space="preserve">Lead diverse working teams consisting of Technologists, Production, Reliability and Maintenance experts to achieve targets with focus on enhancing Asset Effectiveness for the technology</w:t>
      </w:r>
    </w:p>
    <w:p>
      <w:pPr>
        <w:pStyle w:val="Compact"/>
        <w:numPr>
          <w:numId w:val="1001"/>
          <w:ilvl w:val="0"/>
        </w:numPr>
      </w:pPr>
      <w:r>
        <w:t xml:space="preserve">Collaborate with operations personnel in troubleshooting problems and provide guidance and training as appropriate to promote proper operation and maintenance of equipment and piping systems</w:t>
      </w:r>
    </w:p>
    <w:p>
      <w:pPr>
        <w:pStyle w:val="Compact"/>
        <w:numPr>
          <w:numId w:val="1001"/>
          <w:ilvl w:val="0"/>
        </w:numPr>
      </w:pPr>
      <w:r>
        <w:t xml:space="preserve">Maintain the asset strategy to minimize total cost of ownership for all assets in the technology by improving plant reliability through maintaining/developing critical equipment strategies, identifying/correcting bad actors, leading root cause failure analyses, assuring mechanical integrity requirements, implementing preventive/predictive maintenance programs and other reliability tools</w:t>
      </w:r>
    </w:p>
    <w:p>
      <w:pPr>
        <w:pStyle w:val="Heading2"/>
      </w:pPr>
      <w:bookmarkStart w:id="23" w:name="qualifications-for-asset-engineer"/>
      <w:r>
        <w:t xml:space="preserve">Qualifications for asset engineer</w:t>
      </w:r>
      <w:bookmarkEnd w:id="23"/>
    </w:p>
    <w:p>
      <w:pPr>
        <w:pStyle w:val="Compact"/>
        <w:numPr>
          <w:numId w:val="1002"/>
          <w:ilvl w:val="0"/>
        </w:numPr>
      </w:pPr>
      <w:r>
        <w:t xml:space="preserve">Degree in Civil Engineering or other relevant discipline</w:t>
      </w:r>
    </w:p>
    <w:p>
      <w:pPr>
        <w:pStyle w:val="Compact"/>
        <w:numPr>
          <w:numId w:val="1002"/>
          <w:ilvl w:val="0"/>
        </w:numPr>
      </w:pPr>
      <w:r>
        <w:t xml:space="preserve">Chartered professional status or nearing professional status</w:t>
      </w:r>
    </w:p>
    <w:p>
      <w:pPr>
        <w:pStyle w:val="Compact"/>
        <w:numPr>
          <w:numId w:val="1002"/>
          <w:ilvl w:val="0"/>
        </w:numPr>
      </w:pPr>
      <w:r>
        <w:t xml:space="preserve">Appreciating organisational drivers those of individual stakeholders</w:t>
      </w:r>
    </w:p>
    <w:p>
      <w:pPr>
        <w:pStyle w:val="Compact"/>
        <w:numPr>
          <w:numId w:val="1002"/>
          <w:ilvl w:val="0"/>
        </w:numPr>
      </w:pPr>
      <w:r>
        <w:t xml:space="preserve">Minimum of 8 additional years of experience in an engineering capacity with turbomachinery</w:t>
      </w:r>
    </w:p>
    <w:p>
      <w:pPr>
        <w:pStyle w:val="Compact"/>
        <w:numPr>
          <w:numId w:val="1002"/>
          <w:ilvl w:val="0"/>
        </w:numPr>
      </w:pPr>
      <w:r>
        <w:t xml:space="preserve">Previous experience with an engineering or technically focused work environment (plant/asset management, engineering, reliability, logistics)</w:t>
      </w:r>
    </w:p>
    <w:p>
      <w:pPr>
        <w:pStyle w:val="Compact"/>
        <w:numPr>
          <w:numId w:val="1002"/>
          <w:ilvl w:val="0"/>
        </w:numPr>
      </w:pPr>
      <w:r>
        <w:t xml:space="preserve">Demonstrated project management skills and the ability to manage competing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2021-10-28T18:37:18Z</dcterms:created>
  <dcterms:modified xsi:type="dcterms:W3CDTF">2021-10-28T18:37:18Z</dcterms:modified>
</cp:coreProperties>
</file>