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https://www.velvetjobs.com/job-descriptions/asset-engineer</w:t>
        </w:r>
      </w:hyperlink>
    </w:p>
    <w:p>
      <w:pPr>
        <w:pStyle w:val="Heading1"/>
      </w:pPr>
      <w:bookmarkStart w:id="21" w:name="example-of-asset-engineer-job-description"/>
      <w:r>
        <w:t xml:space="preserve">Example of Asset Engineer Job Description</w:t>
      </w:r>
      <w:bookmarkEnd w:id="21"/>
    </w:p>
    <w:p>
      <w:pPr>
        <w:pStyle w:val="Compact"/>
      </w:pPr>
      <w:r>
        <w:t xml:space="preserve">Our innovative and growing company is looking for an asset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engineer"/>
      <w:r>
        <w:t xml:space="preserve">Responsibilities for asset engineer</w:t>
      </w:r>
      <w:bookmarkEnd w:id="22"/>
    </w:p>
    <w:p>
      <w:pPr>
        <w:pStyle w:val="Compact"/>
        <w:numPr>
          <w:numId w:val="1001"/>
          <w:ilvl w:val="0"/>
        </w:numPr>
      </w:pPr>
      <w:r>
        <w:t xml:space="preserve">Business development and project bidding activities</w:t>
      </w:r>
    </w:p>
    <w:p>
      <w:pPr>
        <w:pStyle w:val="Compact"/>
        <w:numPr>
          <w:numId w:val="1001"/>
          <w:ilvl w:val="0"/>
        </w:numPr>
      </w:pPr>
      <w:r>
        <w:t xml:space="preserve">Understand and assess risks associated with interval extensions and life of HGP and/or combustion hardware</w:t>
      </w:r>
    </w:p>
    <w:p>
      <w:pPr>
        <w:pStyle w:val="Compact"/>
        <w:numPr>
          <w:numId w:val="1001"/>
          <w:ilvl w:val="0"/>
        </w:numPr>
      </w:pPr>
      <w:r>
        <w:t xml:space="preserve">Assess unit health through evaluation of unit operational data, data analytics, historical outage reports, fleet issues, field test data, and both fleet and unit specific part’s distress modes/events history</w:t>
      </w:r>
    </w:p>
    <w:p>
      <w:pPr>
        <w:pStyle w:val="Compact"/>
        <w:numPr>
          <w:numId w:val="1001"/>
          <w:ilvl w:val="0"/>
        </w:numPr>
      </w:pPr>
      <w:r>
        <w:t xml:space="preserve">Support local and regional maintenance team by ensuring the effectiveness of planned maintenance activities for both technical and cost aspects</w:t>
      </w:r>
    </w:p>
    <w:p>
      <w:pPr>
        <w:pStyle w:val="Compact"/>
        <w:numPr>
          <w:numId w:val="1001"/>
          <w:ilvl w:val="0"/>
        </w:numPr>
      </w:pPr>
      <w:r>
        <w:t xml:space="preserve">Perform basic or standard engineering analysis/calculations and designs (e.g., site layout, piping design, material specification, .) associated with small scale complex projects and/or participate in large scale complex projects</w:t>
      </w:r>
    </w:p>
    <w:p>
      <w:pPr>
        <w:pStyle w:val="Compact"/>
        <w:numPr>
          <w:numId w:val="1001"/>
          <w:ilvl w:val="0"/>
        </w:numPr>
      </w:pPr>
      <w:r>
        <w:t xml:space="preserve">Periodically review spare parts inventory based on past/actual consumptions and machines format change</w:t>
      </w:r>
    </w:p>
    <w:p>
      <w:pPr>
        <w:pStyle w:val="Compact"/>
        <w:numPr>
          <w:numId w:val="1001"/>
          <w:ilvl w:val="0"/>
        </w:numPr>
      </w:pPr>
      <w:r>
        <w:t xml:space="preserve">Ensure coordination between production and engineering department for the preparation of technical specifications in case of new machinery purchase</w:t>
      </w:r>
    </w:p>
    <w:p>
      <w:pPr>
        <w:pStyle w:val="Compact"/>
        <w:numPr>
          <w:numId w:val="1001"/>
          <w:ilvl w:val="0"/>
        </w:numPr>
      </w:pPr>
      <w:r>
        <w:t xml:space="preserve">Work out and budget annual maintenance plans in conjunction with maintenance supervisors and production manager and ensure proper and timely implementation of these plans</w:t>
      </w:r>
    </w:p>
    <w:p>
      <w:pPr>
        <w:pStyle w:val="Compact"/>
        <w:numPr>
          <w:numId w:val="1001"/>
          <w:ilvl w:val="0"/>
        </w:numPr>
      </w:pPr>
      <w:r>
        <w:t xml:space="preserve">Respect safety guidelines in all activities linked to the position</w:t>
      </w:r>
    </w:p>
    <w:p>
      <w:pPr>
        <w:pStyle w:val="Compact"/>
        <w:numPr>
          <w:numId w:val="1001"/>
          <w:ilvl w:val="0"/>
        </w:numPr>
      </w:pPr>
      <w:r>
        <w:t xml:space="preserve">Responsible for the development and maintenance of the annual Inside Plant PM / CM O&amp;M budget plan, Division PM / CM work plan and measures the monthly performance of the Divisions to the plan</w:t>
      </w:r>
    </w:p>
    <w:p>
      <w:pPr>
        <w:pStyle w:val="Heading2"/>
      </w:pPr>
      <w:bookmarkStart w:id="23" w:name="qualifications-for-asset-engineer"/>
      <w:r>
        <w:t xml:space="preserve">Qualifications for asset engineer</w:t>
      </w:r>
      <w:bookmarkEnd w:id="23"/>
    </w:p>
    <w:p>
      <w:pPr>
        <w:pStyle w:val="Compact"/>
        <w:numPr>
          <w:numId w:val="1002"/>
          <w:ilvl w:val="0"/>
        </w:numPr>
      </w:pPr>
      <w:r>
        <w:t xml:space="preserve">The development of Site Master Plans with concrete safety objectives for management of technical installations and monitoring of the results</w:t>
      </w:r>
    </w:p>
    <w:p>
      <w:pPr>
        <w:pStyle w:val="Compact"/>
        <w:numPr>
          <w:numId w:val="1002"/>
          <w:ilvl w:val="0"/>
        </w:numPr>
      </w:pPr>
      <w:r>
        <w:t xml:space="preserve">Willing to be relocated voluntarily</w:t>
      </w:r>
    </w:p>
    <w:p>
      <w:pPr>
        <w:pStyle w:val="Compact"/>
        <w:numPr>
          <w:numId w:val="1002"/>
          <w:ilvl w:val="0"/>
        </w:numPr>
      </w:pPr>
      <w:r>
        <w:t xml:space="preserve">Knowledge of ISO55000 / PAS55 principles of operational, tactical and strategic asset management and/or rail research and development</w:t>
      </w:r>
    </w:p>
    <w:p>
      <w:pPr>
        <w:pStyle w:val="Compact"/>
        <w:numPr>
          <w:numId w:val="1002"/>
          <w:ilvl w:val="0"/>
        </w:numPr>
      </w:pPr>
      <w:r>
        <w:t xml:space="preserve">An ability to use and develop Finite/Discrete Element Models or Infrastructure Asset Management tools is preferred</w:t>
      </w:r>
    </w:p>
    <w:p>
      <w:pPr>
        <w:pStyle w:val="Compact"/>
        <w:numPr>
          <w:numId w:val="1002"/>
          <w:ilvl w:val="0"/>
        </w:numPr>
      </w:pPr>
      <w:r>
        <w:t xml:space="preserve">Able to work independently but also collaborate with other teams to deliver specialist works</w:t>
      </w:r>
    </w:p>
    <w:p>
      <w:pPr>
        <w:pStyle w:val="Compact"/>
        <w:numPr>
          <w:numId w:val="1002"/>
          <w:ilvl w:val="0"/>
        </w:numPr>
      </w:pPr>
      <w:r>
        <w:t xml:space="preserve">Good at data manipulation, analysis and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2021-10-28T12:59:24Z</dcterms:created>
  <dcterms:modified xsi:type="dcterms:W3CDTF">2021-10-28T12:59:24Z</dcterms:modified>
</cp:coreProperties>
</file>